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210BEC" w14:textId="77777777" w:rsidR="00AE79B7" w:rsidRDefault="00AE79B7" w:rsidP="00565C72">
      <w:pPr>
        <w:pStyle w:val="Nazovprispevku"/>
        <w:suppressAutoHyphens/>
      </w:pPr>
      <w:r>
        <w:t>Názov príspevku v slovenskom jazyku</w:t>
      </w:r>
    </w:p>
    <w:p w14:paraId="61D3590A" w14:textId="77777777" w:rsidR="00AE79B7" w:rsidRDefault="00AE79B7" w:rsidP="00565C72">
      <w:pPr>
        <w:pStyle w:val="Autor"/>
        <w:suppressAutoHyphens/>
      </w:pPr>
      <w:r>
        <w:t>Autor – Autor</w:t>
      </w:r>
    </w:p>
    <w:p w14:paraId="040BBBAA" w14:textId="77777777" w:rsidR="00AE79B7" w:rsidRDefault="00AE79B7" w:rsidP="00565C72">
      <w:pPr>
        <w:suppressAutoHyphens/>
      </w:pPr>
    </w:p>
    <w:p w14:paraId="512B12DE" w14:textId="77777777" w:rsidR="00AE79B7" w:rsidRDefault="00AE79B7" w:rsidP="00565C72">
      <w:pPr>
        <w:suppressAutoHyphens/>
      </w:pPr>
      <w:r>
        <w:rPr>
          <w:b/>
        </w:rPr>
        <w:t>Abstrakt:</w:t>
      </w:r>
      <w:r>
        <w:t xml:space="preserve"> V tomto článku opíšeme pravidlá pre formátovanie príspevkov do zborníka z konferencie, ktorá sa koná pri príležitosti Dní európskeho kultúrneho dedičstva s témou: </w:t>
      </w:r>
      <w:r>
        <w:rPr>
          <w:i/>
        </w:rPr>
        <w:t>Divadlo v umení / umenie v divadle</w:t>
      </w:r>
      <w:r>
        <w:t>. Rozsah štandardných príspevkov konferencie je 6 – 12 strán (cca 10 800 znakov) v úprave podľa tejto šablóny. Prípadné dlhšie štúdie treba vopred konzultovať. Abstrakt v slovenskom aj anglickom jazyku v rozsahu 60 – 120 slov je povinnou časťou príspevku. Mal by tiež obsahovať 3 – 7 kľúčových slov alebo slovných spojení.</w:t>
      </w:r>
    </w:p>
    <w:p w14:paraId="7C7FABA2" w14:textId="77777777" w:rsidR="00AE79B7" w:rsidRDefault="00AE79B7" w:rsidP="00565C72">
      <w:pPr>
        <w:suppressAutoHyphens/>
      </w:pPr>
      <w:r>
        <w:rPr>
          <w:b/>
        </w:rPr>
        <w:t xml:space="preserve">Kľúčové slová: </w:t>
      </w:r>
      <w:r>
        <w:t>slovo – slovo – slovo – slovo – slovo.</w:t>
      </w:r>
    </w:p>
    <w:p w14:paraId="48E84FA6" w14:textId="77777777" w:rsidR="00AE79B7" w:rsidRDefault="00AE79B7" w:rsidP="00565C72">
      <w:pPr>
        <w:pStyle w:val="Nadpis3"/>
        <w:suppressAutoHyphens/>
      </w:pPr>
      <w:r>
        <w:t>Title of Paper in English</w:t>
      </w:r>
    </w:p>
    <w:p w14:paraId="13447F6E" w14:textId="77777777" w:rsidR="00AE79B7" w:rsidRDefault="00AE79B7" w:rsidP="00565C72">
      <w:pPr>
        <w:suppressAutoHyphens/>
        <w:rPr>
          <w:lang w:val="en-GB"/>
        </w:rPr>
      </w:pPr>
      <w:r>
        <w:rPr>
          <w:b/>
          <w:lang w:val="en-GB"/>
        </w:rPr>
        <w:t>Abstract:</w:t>
      </w:r>
      <w:r>
        <w:rPr>
          <w:lang w:val="en-GB"/>
        </w:rPr>
        <w:t xml:space="preserve"> Abstract in English.</w:t>
      </w:r>
    </w:p>
    <w:p w14:paraId="45D9568F" w14:textId="77777777" w:rsidR="00AE79B7" w:rsidRDefault="00AE79B7" w:rsidP="00565C72">
      <w:pPr>
        <w:suppressAutoHyphens/>
        <w:rPr>
          <w:lang w:val="en-GB"/>
        </w:rPr>
      </w:pPr>
      <w:r>
        <w:rPr>
          <w:b/>
          <w:lang w:val="en-GB"/>
        </w:rPr>
        <w:t>Key words:</w:t>
      </w:r>
      <w:r>
        <w:rPr>
          <w:lang w:val="en-GB"/>
        </w:rPr>
        <w:t xml:space="preserve"> word – word – word – word – word.</w:t>
      </w:r>
    </w:p>
    <w:p w14:paraId="3DDA7D3F" w14:textId="77777777" w:rsidR="00AE79B7" w:rsidRDefault="00AE79B7" w:rsidP="00565C72">
      <w:pPr>
        <w:pStyle w:val="Nadpis1"/>
        <w:numPr>
          <w:ilvl w:val="0"/>
          <w:numId w:val="4"/>
        </w:numPr>
        <w:suppressAutoHyphens/>
      </w:pPr>
      <w:r>
        <w:rPr>
          <w:b w:val="0"/>
          <w:caps w:val="0"/>
        </w:rPr>
        <w:br w:type="column"/>
      </w:r>
      <w:r>
        <w:lastRenderedPageBreak/>
        <w:t>NADPIS KAPITOLY</w:t>
      </w:r>
    </w:p>
    <w:p w14:paraId="0203B6CD" w14:textId="77777777" w:rsidR="00AE79B7" w:rsidRDefault="00AE79B7" w:rsidP="00565C72">
      <w:pPr>
        <w:pStyle w:val="Nadpis2"/>
        <w:suppressAutoHyphens/>
      </w:pPr>
      <w:r>
        <w:t>nadpis podkapitoly</w:t>
      </w:r>
    </w:p>
    <w:p w14:paraId="638892F0" w14:textId="77777777" w:rsidR="00AE79B7" w:rsidRDefault="00AE79B7" w:rsidP="00565C72">
      <w:pPr>
        <w:suppressAutoHyphens/>
        <w:spacing w:after="0"/>
      </w:pPr>
      <w:r>
        <w:t>Vlastný text príspevku. Začína vždy na druhej strane.</w:t>
      </w:r>
    </w:p>
    <w:p w14:paraId="0979F170" w14:textId="77777777" w:rsidR="00AE79B7" w:rsidRDefault="00AE79B7" w:rsidP="00565C72">
      <w:pPr>
        <w:suppressAutoHyphens/>
        <w:spacing w:after="0"/>
        <w:rPr>
          <w:color w:val="000000"/>
        </w:rPr>
      </w:pPr>
      <w:r>
        <w:t>V šablóne sú prednastavené štýly písma (tab. 1). Prosíme dodržovať tieto štýly, aby sme do prijatých príspevkov zasahovali čo najmenej a vyhli sa narušeniu ich formátovania pri tlači zborníku.</w:t>
      </w:r>
    </w:p>
    <w:p w14:paraId="262FFD8D" w14:textId="77777777" w:rsidR="00AE79B7" w:rsidRDefault="00AE79B7" w:rsidP="00565C72">
      <w:pPr>
        <w:pStyle w:val="Nadpis3"/>
        <w:suppressAutoHyphens/>
        <w:rPr>
          <w:szCs w:val="16"/>
        </w:rPr>
      </w:pPr>
      <w:proofErr w:type="spellStart"/>
      <w:r>
        <w:t>Nadpis</w:t>
      </w:r>
      <w:proofErr w:type="spellEnd"/>
      <w:r>
        <w:t xml:space="preserve"> </w:t>
      </w:r>
      <w:proofErr w:type="spellStart"/>
      <w:r>
        <w:t>podkapitoly</w:t>
      </w:r>
      <w:proofErr w:type="spellEnd"/>
      <w:r>
        <w:t xml:space="preserve"> </w:t>
      </w:r>
      <w:proofErr w:type="spellStart"/>
      <w:r>
        <w:t>druhej</w:t>
      </w:r>
      <w:proofErr w:type="spellEnd"/>
      <w:r>
        <w:t xml:space="preserve"> </w:t>
      </w:r>
      <w:proofErr w:type="spellStart"/>
      <w:r>
        <w:t>úrovne</w:t>
      </w:r>
      <w:proofErr w:type="spellEnd"/>
    </w:p>
    <w:p w14:paraId="1A1ED5FA" w14:textId="77777777" w:rsidR="00AE79B7" w:rsidRDefault="00AE79B7" w:rsidP="00565C72">
      <w:pPr>
        <w:suppressAutoHyphens/>
      </w:pPr>
      <w:r>
        <w:t>Výsledný príspevok by mal mať rovnaký vzhľad ako tento dokument. Najjednoduchším spôsobom, ako to dosiahnuť, je otvoriť si túto šablónu a priamo v šablóne nahradiť jej text vlastným obsahom.</w:t>
      </w:r>
    </w:p>
    <w:p w14:paraId="2C03A3CD" w14:textId="77777777" w:rsidR="00AE79B7" w:rsidRDefault="00AE79B7" w:rsidP="00565C72">
      <w:pPr>
        <w:pStyle w:val="Nadpis1"/>
        <w:suppressAutoHyphens/>
      </w:pPr>
      <w:r>
        <w:t>veľkosť strany</w:t>
      </w:r>
    </w:p>
    <w:p w14:paraId="22AFA9FE" w14:textId="77777777" w:rsidR="00AE79B7" w:rsidRDefault="00AE79B7" w:rsidP="00565C72">
      <w:pPr>
        <w:suppressAutoHyphens/>
      </w:pPr>
      <w:r>
        <w:t>Na každej strane by mali zostať zachované prednastavené okraje strany: horný 25 mm, dolný 30 mm, vnútorný 30 mm a vonkajší okraj 35 mm.</w:t>
      </w:r>
    </w:p>
    <w:p w14:paraId="481949CB" w14:textId="77777777" w:rsidR="00AE79B7" w:rsidRDefault="00AE79B7" w:rsidP="00565C72">
      <w:pPr>
        <w:suppressAutoHyphens/>
      </w:pPr>
      <w:r>
        <w:t>V dokumente neupravujte hlavičku ani pätu. Vo svojom príspevku sa vyhnite odkazom na čísla strán. Budú pridané až po zostavení celého zborníka.</w:t>
      </w:r>
    </w:p>
    <w:p w14:paraId="0D30C664" w14:textId="77777777" w:rsidR="00AE79B7" w:rsidRDefault="00AE79B7" w:rsidP="00565C72">
      <w:pPr>
        <w:pStyle w:val="Nadpis1"/>
        <w:suppressAutoHyphens/>
      </w:pPr>
      <w:r>
        <w:t>typy písma a odseky</w:t>
      </w:r>
    </w:p>
    <w:p w14:paraId="2337B569" w14:textId="77777777" w:rsidR="00AE79B7" w:rsidRDefault="00AE79B7" w:rsidP="00565C72">
      <w:pPr>
        <w:suppressAutoHyphens/>
      </w:pPr>
      <w:r>
        <w:t xml:space="preserve">V texte celého dokumentu používajte font </w:t>
      </w:r>
      <w:proofErr w:type="spellStart"/>
      <w:r>
        <w:t>Times</w:t>
      </w:r>
      <w:proofErr w:type="spellEnd"/>
      <w:r>
        <w:t xml:space="preserve"> New Roman podľa prednastavených štýlov (tab. 1).</w:t>
      </w:r>
    </w:p>
    <w:p w14:paraId="2B3730C6" w14:textId="77777777" w:rsidR="00AE79B7" w:rsidRDefault="00AE79B7" w:rsidP="00565C72">
      <w:pPr>
        <w:suppressAutoHyphens/>
      </w:pPr>
      <w:r>
        <w:t>Riadkovanie je prednastavené 1,15 s výnimkou údajov autorov a popisu obrázkov, kde je riadkovanie 1.</w:t>
      </w:r>
    </w:p>
    <w:p w14:paraId="7F56D52C" w14:textId="154BD0F9" w:rsidR="00AE79B7" w:rsidRDefault="00AE79B7" w:rsidP="00565C72">
      <w:pPr>
        <w:suppressAutoHyphens/>
      </w:pPr>
      <w:r>
        <w:t xml:space="preserve">Prvý aj všetky ďalšie odstavce sú bez odskoku tabulátorom. Medzi nadpismi ani odstavcami sa nedáva prázdny riadok. Ak za nadpisom kapitoly nasleduje hneď nadpis podkapitoly (ako napr. pri kapitole 1 a podkapitole 1.1), nedávajte medzi </w:t>
      </w:r>
      <w:proofErr w:type="spellStart"/>
      <w:r>
        <w:t>ne</w:t>
      </w:r>
      <w:proofErr w:type="spellEnd"/>
      <w:r>
        <w:t xml:space="preserve"> žiadnu medzeru.</w:t>
      </w:r>
      <w:r w:rsidR="00565C72">
        <w:t xml:space="preserve"> Nepoužívajte funkciu delenia slov.</w:t>
      </w:r>
    </w:p>
    <w:p w14:paraId="413CF07F" w14:textId="77777777" w:rsidR="00AE79B7" w:rsidRDefault="00AE79B7" w:rsidP="00565C72">
      <w:pPr>
        <w:pStyle w:val="Odsekzoznamu"/>
        <w:suppressAutoHyphens/>
      </w:pPr>
      <w:r>
        <w:t>príklad odrážky.</w:t>
      </w:r>
    </w:p>
    <w:p w14:paraId="59E3072F" w14:textId="77777777" w:rsidR="00AE79B7" w:rsidRDefault="00AE79B7" w:rsidP="00565C72">
      <w:pPr>
        <w:suppressAutoHyphens/>
      </w:pPr>
      <w:r>
        <w:t>V prípade potreby použite poznámku pod čiarou.</w:t>
      </w:r>
      <w:r>
        <w:rPr>
          <w:rStyle w:val="Odkaznapoznmkupodiarou"/>
        </w:rPr>
        <w:footnoteReference w:id="1"/>
      </w:r>
    </w:p>
    <w:p w14:paraId="7597881D" w14:textId="77777777" w:rsidR="00AE79B7" w:rsidRDefault="00AE79B7" w:rsidP="00565C72">
      <w:pPr>
        <w:suppressAutoHyphens/>
      </w:pPr>
      <w:r>
        <w:t xml:space="preserve">Zvýrazňovaniu slov v texte sa pokúste vyhnúť, v prípade nevyhnutnosti použite </w:t>
      </w:r>
      <w:r>
        <w:rPr>
          <w:i/>
        </w:rPr>
        <w:t>kurzívu</w:t>
      </w:r>
      <w:r>
        <w:t xml:space="preserve">, rovnako aj v prípade doslovných </w:t>
      </w:r>
      <w:r>
        <w:rPr>
          <w:i/>
        </w:rPr>
        <w:t>citácií</w:t>
      </w:r>
      <w:r>
        <w:t>.</w:t>
      </w:r>
    </w:p>
    <w:p w14:paraId="514DABE8" w14:textId="77777777" w:rsidR="00AE79B7" w:rsidRDefault="00AE79B7" w:rsidP="00565C72">
      <w:pPr>
        <w:pStyle w:val="Nadpis2"/>
        <w:suppressAutoHyphens/>
      </w:pPr>
      <w:r>
        <w:t xml:space="preserve">Bibliografické odkazy a citácie </w:t>
      </w:r>
    </w:p>
    <w:p w14:paraId="2BC8C85C" w14:textId="77777777" w:rsidR="00AE79B7" w:rsidRDefault="00AE79B7" w:rsidP="00565C72">
      <w:pPr>
        <w:suppressAutoHyphens/>
      </w:pPr>
      <w:r>
        <w:t>V príspevku použite metódu citovania pomocou číselného systému. Citácie sú spojené s popisom citovaného dokumentu poradovým číslom, ktoré je umiestnené v hranatej zátvorke</w:t>
      </w:r>
      <w:r>
        <w:rPr>
          <w:i/>
        </w:rPr>
        <w:t xml:space="preserve">. </w:t>
      </w:r>
      <w:r>
        <w:rPr>
          <w:rStyle w:val="CittChar"/>
        </w:rPr>
        <w:t>„Poradie odkazov zodpovedá prvému výskytu ich citovania. Ak za sebou nasleduje viac citácií toho istého dokumentu, majú rovnaké číslo ako prvá citácia. Ak sa citujú osobitné časti dokumentu, môžu sa za poradovým číslom citácie uviesť čísla strán. Odkazy sa v číslovanom zozname bibliografických odkazov usporiadajú podľa ich poradových čísel.“</w:t>
      </w:r>
      <w:r>
        <w:t xml:space="preserve"> [1, s. 30]. </w:t>
      </w:r>
    </w:p>
    <w:p w14:paraId="50BB4C89" w14:textId="77777777" w:rsidR="00AE79B7" w:rsidRDefault="00AE79B7" w:rsidP="00565C72">
      <w:pPr>
        <w:suppressAutoHyphens/>
      </w:pPr>
      <w:r>
        <w:lastRenderedPageBreak/>
        <w:t>Mali by sme písať napr. [2, 3, 4] pre za sebou nasledujúce čísla odkazov a [2], [4] pre za sebou nenasledujúce čísla odkazov.</w:t>
      </w:r>
    </w:p>
    <w:p w14:paraId="3C73F8D0" w14:textId="77777777" w:rsidR="00AE79B7" w:rsidRDefault="00AE79B7" w:rsidP="00565C72">
      <w:pPr>
        <w:suppressAutoHyphens/>
      </w:pPr>
      <w:r>
        <w:t>Príklady typických odkazov uvádzame na konci tejto šablóny: elektronický dokument [1], norma [2], článok v zborníku [3], kniha [4], záverečná práca [5], článok v časopise [6]. Word môže v odkazoch pridávať prepojenia na internet automaticky, avšak linky na internet nemajú byť podčiarknuté.</w:t>
      </w:r>
    </w:p>
    <w:p w14:paraId="481D239F" w14:textId="77777777" w:rsidR="00AE79B7" w:rsidRDefault="00AE79B7" w:rsidP="00565C72">
      <w:pPr>
        <w:pStyle w:val="Nadpis1"/>
        <w:suppressAutoHyphens/>
      </w:pPr>
      <w:r>
        <w:t>TABUĽKY A OBRÁZKY</w:t>
      </w:r>
    </w:p>
    <w:p w14:paraId="20EC5F5C" w14:textId="77777777" w:rsidR="00AE79B7" w:rsidRDefault="00AE79B7" w:rsidP="00565C72">
      <w:pPr>
        <w:suppressAutoHyphens/>
      </w:pPr>
      <w:r>
        <w:t>Tabuľky alebo obrázky uvádzajte čo najbližšie za textom, v ktorom sa o nich zmieňujete (obr. 1). Pred aj po vloženom obrázku/tabuľke sa nachádza voľný riadok. Obrázky môžu mať šírku celej strany (t. j. max. 14,5 cm), prípadne zarovnané vľavo. Obrázky môžu byť pre zjednodušenie formátovania umiestnené v tabuľke (pri tlači nebude viditeľná).</w:t>
      </w:r>
    </w:p>
    <w:p w14:paraId="271302AC" w14:textId="77777777" w:rsidR="00AE79B7" w:rsidRDefault="00AE79B7" w:rsidP="00565C72">
      <w:pPr>
        <w:pStyle w:val="Bezriadkovania"/>
        <w:suppressAutoHyphens/>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4218"/>
      </w:tblGrid>
      <w:tr w:rsidR="00AE79B7" w14:paraId="0DBB236E" w14:textId="77777777" w:rsidTr="00AE79B7">
        <w:tc>
          <w:tcPr>
            <w:tcW w:w="4219" w:type="dxa"/>
            <w:tcBorders>
              <w:top w:val="single" w:sz="4" w:space="0" w:color="000000"/>
              <w:left w:val="single" w:sz="4" w:space="0" w:color="000000"/>
              <w:bottom w:val="single" w:sz="4" w:space="0" w:color="000000"/>
              <w:right w:val="single" w:sz="4" w:space="0" w:color="000000"/>
            </w:tcBorders>
            <w:hideMark/>
          </w:tcPr>
          <w:p w14:paraId="1F5A4772" w14:textId="6C5DEDCB" w:rsidR="00AE79B7" w:rsidRDefault="00AE79B7" w:rsidP="00565C72">
            <w:pPr>
              <w:suppressAutoHyphens/>
            </w:pPr>
            <w:r>
              <w:rPr>
                <w:noProof/>
                <w:lang w:val="en-US"/>
              </w:rPr>
              <w:drawing>
                <wp:inline distT="0" distB="0" distL="0" distR="0" wp14:anchorId="4CA7F3B7" wp14:editId="1B998A5E">
                  <wp:extent cx="2519680" cy="2533015"/>
                  <wp:effectExtent l="0" t="0" r="0" b="635"/>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
                          <pic:cNvPicPr>
                            <a:picLocks noChangeAspect="1" noChangeArrowheads="1"/>
                          </pic:cNvPicPr>
                        </pic:nvPicPr>
                        <pic:blipFill>
                          <a:blip r:embed="rId7">
                            <a:extLst>
                              <a:ext uri="{28A0092B-C50C-407E-A947-70E740481C1C}">
                                <a14:useLocalDpi xmlns:a14="http://schemas.microsoft.com/office/drawing/2010/main" val="0"/>
                              </a:ext>
                            </a:extLst>
                          </a:blip>
                          <a:srcRect b="35144"/>
                          <a:stretch>
                            <a:fillRect/>
                          </a:stretch>
                        </pic:blipFill>
                        <pic:spPr bwMode="auto">
                          <a:xfrm>
                            <a:off x="0" y="0"/>
                            <a:ext cx="2519680" cy="2533015"/>
                          </a:xfrm>
                          <a:prstGeom prst="rect">
                            <a:avLst/>
                          </a:prstGeom>
                          <a:noFill/>
                          <a:ln>
                            <a:noFill/>
                          </a:ln>
                        </pic:spPr>
                      </pic:pic>
                    </a:graphicData>
                  </a:graphic>
                </wp:inline>
              </w:drawing>
            </w:r>
          </w:p>
          <w:p w14:paraId="6573946A" w14:textId="77777777" w:rsidR="00AE79B7" w:rsidRDefault="00AE79B7" w:rsidP="00565C72">
            <w:pPr>
              <w:pStyle w:val="Obrzok"/>
              <w:suppressAutoHyphens/>
            </w:pPr>
            <w:r>
              <w:t>Obr. 1: Logo Dní európskeho kultúrneho dedičstva.</w:t>
            </w:r>
          </w:p>
          <w:p w14:paraId="1E118299" w14:textId="77777777" w:rsidR="00AE79B7" w:rsidRDefault="00AE79B7" w:rsidP="00565C72">
            <w:pPr>
              <w:pStyle w:val="Obrzok"/>
              <w:suppressAutoHyphens/>
              <w:spacing w:after="0"/>
            </w:pPr>
            <w:r>
              <w:t>Zdroj: </w:t>
            </w:r>
            <w:hyperlink r:id="rId8" w:history="1">
              <w:r>
                <w:rPr>
                  <w:rStyle w:val="Hypertextovprepojenie"/>
                  <w:u w:val="single"/>
                </w:rPr>
                <w:t>http://www.europeanheritagedays.com/App_Documents/Uploads/files/logo_EHD.jpg</w:t>
              </w:r>
            </w:hyperlink>
          </w:p>
        </w:tc>
        <w:tc>
          <w:tcPr>
            <w:tcW w:w="4218" w:type="dxa"/>
            <w:tcBorders>
              <w:top w:val="single" w:sz="4" w:space="0" w:color="000000"/>
              <w:left w:val="single" w:sz="4" w:space="0" w:color="000000"/>
              <w:bottom w:val="single" w:sz="4" w:space="0" w:color="000000"/>
              <w:right w:val="single" w:sz="4" w:space="0" w:color="000000"/>
            </w:tcBorders>
            <w:hideMark/>
          </w:tcPr>
          <w:p w14:paraId="20CBE420" w14:textId="108B987A" w:rsidR="00AE79B7" w:rsidRDefault="00AE79B7" w:rsidP="00565C72">
            <w:pPr>
              <w:suppressAutoHyphens/>
            </w:pPr>
            <w:r>
              <w:rPr>
                <w:noProof/>
                <w:lang w:val="en-US"/>
              </w:rPr>
              <w:drawing>
                <wp:inline distT="0" distB="0" distL="0" distR="0" wp14:anchorId="623D9243" wp14:editId="398DD0AF">
                  <wp:extent cx="2519680" cy="2533015"/>
                  <wp:effectExtent l="0" t="0" r="0" b="635"/>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b="35144"/>
                          <a:stretch>
                            <a:fillRect/>
                          </a:stretch>
                        </pic:blipFill>
                        <pic:spPr bwMode="auto">
                          <a:xfrm>
                            <a:off x="0" y="0"/>
                            <a:ext cx="2519680" cy="2533015"/>
                          </a:xfrm>
                          <a:prstGeom prst="rect">
                            <a:avLst/>
                          </a:prstGeom>
                          <a:noFill/>
                          <a:ln>
                            <a:noFill/>
                          </a:ln>
                        </pic:spPr>
                      </pic:pic>
                    </a:graphicData>
                  </a:graphic>
                </wp:inline>
              </w:drawing>
            </w:r>
          </w:p>
          <w:p w14:paraId="48FB7079" w14:textId="77777777" w:rsidR="00AE79B7" w:rsidRDefault="00AE79B7" w:rsidP="00565C72">
            <w:pPr>
              <w:pStyle w:val="Obrzok"/>
              <w:suppressAutoHyphens/>
            </w:pPr>
            <w:r>
              <w:t>Obr. 2: Logo Dní európskeho kultúrneho dedičstva.</w:t>
            </w:r>
          </w:p>
          <w:p w14:paraId="7116AB6B" w14:textId="77777777" w:rsidR="00AE79B7" w:rsidRDefault="00AE79B7" w:rsidP="00565C72">
            <w:pPr>
              <w:pStyle w:val="Obrzok"/>
              <w:suppressAutoHyphens/>
              <w:spacing w:after="0"/>
            </w:pPr>
            <w:r>
              <w:t>Zdroj: http://www.europeanheritagedays.com/App_Documents/Uploads/files/logo_EHD.jpg</w:t>
            </w:r>
          </w:p>
        </w:tc>
      </w:tr>
    </w:tbl>
    <w:p w14:paraId="5F4AFAAA" w14:textId="77777777" w:rsidR="00AE79B7" w:rsidRDefault="00AE79B7" w:rsidP="00565C72">
      <w:pPr>
        <w:suppressAutoHyphens/>
      </w:pPr>
    </w:p>
    <w:p w14:paraId="5A7F4571" w14:textId="4DFD3A4B" w:rsidR="00AE79B7" w:rsidRDefault="00AE79B7" w:rsidP="00565C72">
      <w:pPr>
        <w:suppressAutoHyphens/>
      </w:pPr>
      <w:r>
        <w:t>Názov tabuľky alebo obrázk</w:t>
      </w:r>
      <w:r w:rsidR="00565C72">
        <w:t>u</w:t>
      </w:r>
      <w:r>
        <w:t xml:space="preserve"> a jeho zdroj by mal mať font </w:t>
      </w:r>
      <w:proofErr w:type="spellStart"/>
      <w:r>
        <w:t>Times</w:t>
      </w:r>
      <w:proofErr w:type="spellEnd"/>
      <w:r>
        <w:t xml:space="preserve"> New Roman, veľkosť 10, obyčajné, zarovnané vľavo, riadkovanie 1 (štýl Obrázok). Tabuľky a obrázky by mali byť očíslované (napr. Tab. 1 alebo Obr. 1). Názov tabuľky uvádzajte nad tabuľkou, názov obrázka uvádzajte pod obrázkom.</w:t>
      </w:r>
    </w:p>
    <w:p w14:paraId="5F97D94A" w14:textId="77777777" w:rsidR="00AE79B7" w:rsidRDefault="00AE79B7" w:rsidP="00565C72">
      <w:pPr>
        <w:suppressAutoHyphens/>
      </w:pPr>
      <w:r>
        <w:t>Je možné, že zborník bude tlačený čiernobielo. V prípade online publikácie bude zachovaná ich pôvodná farebnosť obrázkov.</w:t>
      </w:r>
    </w:p>
    <w:p w14:paraId="5F77D288" w14:textId="2E08B413" w:rsidR="00AE79B7" w:rsidRDefault="00AE79B7" w:rsidP="00565C72">
      <w:pPr>
        <w:suppressAutoHyphens/>
      </w:pPr>
    </w:p>
    <w:p w14:paraId="1EF10C07" w14:textId="20673B31" w:rsidR="00565C72" w:rsidRDefault="00565C72" w:rsidP="00565C72">
      <w:pPr>
        <w:suppressAutoHyphens/>
      </w:pPr>
    </w:p>
    <w:p w14:paraId="335687B1" w14:textId="77777777" w:rsidR="00565C72" w:rsidRDefault="00565C72" w:rsidP="00565C72">
      <w:pPr>
        <w:suppressAutoHyphens/>
      </w:pPr>
    </w:p>
    <w:p w14:paraId="12D4A5C4" w14:textId="77777777" w:rsidR="00AE79B7" w:rsidRDefault="00AE79B7" w:rsidP="00565C72">
      <w:pPr>
        <w:suppressAutoHyphens/>
      </w:pPr>
      <w:r>
        <w:lastRenderedPageBreak/>
        <w:t>Tab. </w:t>
      </w:r>
      <w:fldSimple w:instr=" SEQ Table \* ARABIC ">
        <w:r>
          <w:rPr>
            <w:noProof/>
          </w:rPr>
          <w:t>1</w:t>
        </w:r>
      </w:fldSimple>
      <w:r>
        <w:t>. štýly písma použité v príspevku</w:t>
      </w:r>
    </w:p>
    <w:tbl>
      <w:tblPr>
        <w:tblW w:w="0" w:type="auto"/>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ook w:val="04A0" w:firstRow="1" w:lastRow="0" w:firstColumn="1" w:lastColumn="0" w:noHBand="0" w:noVBand="1"/>
      </w:tblPr>
      <w:tblGrid>
        <w:gridCol w:w="3690"/>
        <w:gridCol w:w="4501"/>
      </w:tblGrid>
      <w:tr w:rsidR="00AE79B7" w14:paraId="1ABA05D6" w14:textId="77777777" w:rsidTr="00AE79B7">
        <w:tc>
          <w:tcPr>
            <w:tcW w:w="3793" w:type="dxa"/>
            <w:tcBorders>
              <w:top w:val="single" w:sz="12" w:space="0" w:color="000000"/>
              <w:left w:val="single" w:sz="12" w:space="0" w:color="000000"/>
              <w:bottom w:val="single" w:sz="12" w:space="0" w:color="000000"/>
              <w:right w:val="single" w:sz="4" w:space="0" w:color="000000"/>
            </w:tcBorders>
            <w:vAlign w:val="bottom"/>
            <w:hideMark/>
          </w:tcPr>
          <w:p w14:paraId="02E81B6F" w14:textId="77777777" w:rsidR="00AE79B7" w:rsidRDefault="00AE79B7" w:rsidP="00565C72">
            <w:pPr>
              <w:pStyle w:val="tlTabukaTun"/>
              <w:suppressAutoHyphens/>
            </w:pPr>
            <w:r>
              <w:t>Názov štýlu</w:t>
            </w:r>
          </w:p>
        </w:tc>
        <w:tc>
          <w:tcPr>
            <w:tcW w:w="4644" w:type="dxa"/>
            <w:tcBorders>
              <w:top w:val="single" w:sz="12" w:space="0" w:color="000000"/>
              <w:left w:val="single" w:sz="4" w:space="0" w:color="000000"/>
              <w:bottom w:val="single" w:sz="12" w:space="0" w:color="000000"/>
              <w:right w:val="single" w:sz="12" w:space="0" w:color="000000"/>
            </w:tcBorders>
            <w:vAlign w:val="bottom"/>
            <w:hideMark/>
          </w:tcPr>
          <w:p w14:paraId="1D7132E4" w14:textId="77777777" w:rsidR="00AE79B7" w:rsidRDefault="00AE79B7" w:rsidP="00565C72">
            <w:pPr>
              <w:pStyle w:val="tlTabukaTun"/>
              <w:suppressAutoHyphens/>
            </w:pPr>
            <w:r>
              <w:t>Písmo</w:t>
            </w:r>
          </w:p>
        </w:tc>
      </w:tr>
      <w:tr w:rsidR="00AE79B7" w14:paraId="0430FAF2" w14:textId="77777777" w:rsidTr="00AE79B7">
        <w:tc>
          <w:tcPr>
            <w:tcW w:w="3793" w:type="dxa"/>
            <w:tcBorders>
              <w:top w:val="single" w:sz="12" w:space="0" w:color="000000"/>
              <w:left w:val="single" w:sz="12" w:space="0" w:color="000000"/>
              <w:bottom w:val="single" w:sz="4" w:space="0" w:color="000000"/>
              <w:right w:val="single" w:sz="4" w:space="0" w:color="000000"/>
            </w:tcBorders>
            <w:vAlign w:val="center"/>
            <w:hideMark/>
          </w:tcPr>
          <w:p w14:paraId="6D7EA547" w14:textId="77777777" w:rsidR="00AE79B7" w:rsidRDefault="00AE79B7" w:rsidP="00565C72">
            <w:pPr>
              <w:pStyle w:val="Tabuka"/>
              <w:suppressAutoHyphens/>
            </w:pPr>
            <w:r>
              <w:t xml:space="preserve">Názov príspevku </w:t>
            </w:r>
          </w:p>
        </w:tc>
        <w:tc>
          <w:tcPr>
            <w:tcW w:w="4644" w:type="dxa"/>
            <w:tcBorders>
              <w:top w:val="single" w:sz="12" w:space="0" w:color="000000"/>
              <w:left w:val="single" w:sz="4" w:space="0" w:color="000000"/>
              <w:bottom w:val="single" w:sz="4" w:space="0" w:color="000000"/>
              <w:right w:val="single" w:sz="12" w:space="0" w:color="000000"/>
            </w:tcBorders>
            <w:vAlign w:val="center"/>
            <w:hideMark/>
          </w:tcPr>
          <w:p w14:paraId="2E977A06" w14:textId="77777777" w:rsidR="00AE79B7" w:rsidRDefault="00AE79B7" w:rsidP="00565C72">
            <w:pPr>
              <w:pStyle w:val="Tabuka"/>
              <w:suppressAutoHyphens/>
            </w:pPr>
            <w:r>
              <w:t xml:space="preserve">18, tučné, </w:t>
            </w:r>
            <w:proofErr w:type="spellStart"/>
            <w:r>
              <w:t>Times</w:t>
            </w:r>
            <w:proofErr w:type="spellEnd"/>
            <w:r>
              <w:t xml:space="preserve"> New Roman, zarovnanie vľavo</w:t>
            </w:r>
          </w:p>
        </w:tc>
      </w:tr>
      <w:tr w:rsidR="00AE79B7" w14:paraId="5F84FF3E" w14:textId="77777777" w:rsidTr="00AE79B7">
        <w:tc>
          <w:tcPr>
            <w:tcW w:w="3793" w:type="dxa"/>
            <w:tcBorders>
              <w:top w:val="single" w:sz="4" w:space="0" w:color="000000"/>
              <w:left w:val="single" w:sz="12" w:space="0" w:color="000000"/>
              <w:bottom w:val="single" w:sz="4" w:space="0" w:color="000000"/>
              <w:right w:val="single" w:sz="4" w:space="0" w:color="000000"/>
            </w:tcBorders>
            <w:vAlign w:val="center"/>
            <w:hideMark/>
          </w:tcPr>
          <w:p w14:paraId="6617C352" w14:textId="77777777" w:rsidR="00AE79B7" w:rsidRDefault="00AE79B7" w:rsidP="00565C72">
            <w:pPr>
              <w:pStyle w:val="Tabuka"/>
              <w:suppressAutoHyphens/>
            </w:pPr>
            <w:r>
              <w:t>Autor</w:t>
            </w:r>
          </w:p>
        </w:tc>
        <w:tc>
          <w:tcPr>
            <w:tcW w:w="4644" w:type="dxa"/>
            <w:tcBorders>
              <w:top w:val="single" w:sz="4" w:space="0" w:color="000000"/>
              <w:left w:val="single" w:sz="4" w:space="0" w:color="000000"/>
              <w:bottom w:val="single" w:sz="4" w:space="0" w:color="000000"/>
              <w:right w:val="single" w:sz="12" w:space="0" w:color="000000"/>
            </w:tcBorders>
            <w:vAlign w:val="center"/>
            <w:hideMark/>
          </w:tcPr>
          <w:p w14:paraId="38ACFD7A" w14:textId="77777777" w:rsidR="00AE79B7" w:rsidRDefault="00AE79B7" w:rsidP="00565C72">
            <w:pPr>
              <w:pStyle w:val="Tabuka"/>
              <w:suppressAutoHyphens/>
            </w:pPr>
            <w:r>
              <w:t xml:space="preserve">14, obyčajné, </w:t>
            </w:r>
            <w:proofErr w:type="spellStart"/>
            <w:r>
              <w:t>Times</w:t>
            </w:r>
            <w:proofErr w:type="spellEnd"/>
            <w:r>
              <w:t xml:space="preserve"> New Roman, zarovnanie vľavo</w:t>
            </w:r>
          </w:p>
        </w:tc>
      </w:tr>
      <w:tr w:rsidR="00AE79B7" w14:paraId="36E3AB29" w14:textId="77777777" w:rsidTr="00AE79B7">
        <w:tc>
          <w:tcPr>
            <w:tcW w:w="3793" w:type="dxa"/>
            <w:tcBorders>
              <w:top w:val="single" w:sz="4" w:space="0" w:color="000000"/>
              <w:left w:val="single" w:sz="12" w:space="0" w:color="000000"/>
              <w:bottom w:val="single" w:sz="4" w:space="0" w:color="000000"/>
              <w:right w:val="single" w:sz="4" w:space="0" w:color="000000"/>
            </w:tcBorders>
            <w:vAlign w:val="center"/>
            <w:hideMark/>
          </w:tcPr>
          <w:p w14:paraId="0C40EA22" w14:textId="77777777" w:rsidR="00AE79B7" w:rsidRDefault="00AE79B7" w:rsidP="00565C72">
            <w:pPr>
              <w:pStyle w:val="Tabuka"/>
              <w:suppressAutoHyphens/>
            </w:pPr>
            <w:r>
              <w:t>Údaje autora</w:t>
            </w:r>
          </w:p>
        </w:tc>
        <w:tc>
          <w:tcPr>
            <w:tcW w:w="4644" w:type="dxa"/>
            <w:tcBorders>
              <w:top w:val="single" w:sz="4" w:space="0" w:color="000000"/>
              <w:left w:val="single" w:sz="4" w:space="0" w:color="000000"/>
              <w:bottom w:val="single" w:sz="4" w:space="0" w:color="000000"/>
              <w:right w:val="single" w:sz="12" w:space="0" w:color="000000"/>
            </w:tcBorders>
            <w:vAlign w:val="center"/>
            <w:hideMark/>
          </w:tcPr>
          <w:p w14:paraId="3162D073" w14:textId="77777777" w:rsidR="00AE79B7" w:rsidRDefault="00AE79B7" w:rsidP="00565C72">
            <w:pPr>
              <w:pStyle w:val="Tabuka"/>
              <w:suppressAutoHyphens/>
            </w:pPr>
            <w:r>
              <w:t xml:space="preserve">12, obyčajné, </w:t>
            </w:r>
            <w:proofErr w:type="spellStart"/>
            <w:r>
              <w:t>Times</w:t>
            </w:r>
            <w:proofErr w:type="spellEnd"/>
            <w:r>
              <w:t xml:space="preserve"> New Roman, zarovnanie vľavo, riadkovanie 1</w:t>
            </w:r>
          </w:p>
        </w:tc>
      </w:tr>
      <w:tr w:rsidR="00AE79B7" w14:paraId="450F57FF" w14:textId="77777777" w:rsidTr="00AE79B7">
        <w:tc>
          <w:tcPr>
            <w:tcW w:w="3793" w:type="dxa"/>
            <w:tcBorders>
              <w:top w:val="single" w:sz="4" w:space="0" w:color="000000"/>
              <w:left w:val="single" w:sz="12" w:space="0" w:color="000000"/>
              <w:bottom w:val="single" w:sz="4" w:space="0" w:color="000000"/>
              <w:right w:val="single" w:sz="4" w:space="0" w:color="000000"/>
            </w:tcBorders>
            <w:vAlign w:val="center"/>
            <w:hideMark/>
          </w:tcPr>
          <w:p w14:paraId="572A2680" w14:textId="77777777" w:rsidR="00AE79B7" w:rsidRDefault="00AE79B7" w:rsidP="00565C72">
            <w:pPr>
              <w:pStyle w:val="Tabuka"/>
              <w:suppressAutoHyphens/>
            </w:pPr>
            <w:r>
              <w:t>Normálny</w:t>
            </w:r>
          </w:p>
          <w:p w14:paraId="0713D7D7" w14:textId="77777777" w:rsidR="00AE79B7" w:rsidRDefault="00AE79B7" w:rsidP="00565C72">
            <w:pPr>
              <w:pStyle w:val="Tabuka"/>
              <w:suppressAutoHyphens/>
            </w:pPr>
            <w:r>
              <w:t>(abstrakt, text príspevku)</w:t>
            </w:r>
          </w:p>
        </w:tc>
        <w:tc>
          <w:tcPr>
            <w:tcW w:w="4644" w:type="dxa"/>
            <w:tcBorders>
              <w:top w:val="single" w:sz="4" w:space="0" w:color="000000"/>
              <w:left w:val="single" w:sz="4" w:space="0" w:color="000000"/>
              <w:bottom w:val="single" w:sz="4" w:space="0" w:color="000000"/>
              <w:right w:val="single" w:sz="12" w:space="0" w:color="000000"/>
            </w:tcBorders>
            <w:vAlign w:val="center"/>
            <w:hideMark/>
          </w:tcPr>
          <w:p w14:paraId="1F4C16B1" w14:textId="77777777" w:rsidR="00AE79B7" w:rsidRDefault="00AE79B7" w:rsidP="00565C72">
            <w:pPr>
              <w:pStyle w:val="Tabuka"/>
              <w:suppressAutoHyphens/>
            </w:pPr>
            <w:r>
              <w:t xml:space="preserve">12, obyčajné, </w:t>
            </w:r>
            <w:proofErr w:type="spellStart"/>
            <w:r>
              <w:t>Times</w:t>
            </w:r>
            <w:proofErr w:type="spellEnd"/>
            <w:r>
              <w:t xml:space="preserve"> New Roman, zarovnanie do bloku</w:t>
            </w:r>
          </w:p>
        </w:tc>
      </w:tr>
      <w:tr w:rsidR="00AE79B7" w14:paraId="47BE89B4" w14:textId="77777777" w:rsidTr="00AE79B7">
        <w:tc>
          <w:tcPr>
            <w:tcW w:w="3793" w:type="dxa"/>
            <w:tcBorders>
              <w:top w:val="single" w:sz="4" w:space="0" w:color="000000"/>
              <w:left w:val="single" w:sz="12" w:space="0" w:color="000000"/>
              <w:bottom w:val="single" w:sz="4" w:space="0" w:color="000000"/>
              <w:right w:val="single" w:sz="4" w:space="0" w:color="000000"/>
            </w:tcBorders>
            <w:vAlign w:val="center"/>
            <w:hideMark/>
          </w:tcPr>
          <w:p w14:paraId="78AFA75A" w14:textId="77777777" w:rsidR="00AE79B7" w:rsidRDefault="00AE79B7" w:rsidP="00565C72">
            <w:pPr>
              <w:pStyle w:val="Tabuka"/>
              <w:suppressAutoHyphens/>
            </w:pPr>
            <w:r>
              <w:t>Nadpis 1</w:t>
            </w:r>
          </w:p>
          <w:p w14:paraId="05B4201C" w14:textId="77777777" w:rsidR="00AE79B7" w:rsidRDefault="00AE79B7" w:rsidP="00565C72">
            <w:pPr>
              <w:pStyle w:val="Tabuka"/>
              <w:suppressAutoHyphens/>
            </w:pPr>
            <w:r>
              <w:t>(nadpis kapitoly)</w:t>
            </w:r>
          </w:p>
        </w:tc>
        <w:tc>
          <w:tcPr>
            <w:tcW w:w="4644" w:type="dxa"/>
            <w:tcBorders>
              <w:top w:val="single" w:sz="4" w:space="0" w:color="000000"/>
              <w:left w:val="single" w:sz="4" w:space="0" w:color="000000"/>
              <w:bottom w:val="single" w:sz="4" w:space="0" w:color="000000"/>
              <w:right w:val="single" w:sz="12" w:space="0" w:color="000000"/>
            </w:tcBorders>
            <w:vAlign w:val="center"/>
            <w:hideMark/>
          </w:tcPr>
          <w:p w14:paraId="6A4081C0" w14:textId="77777777" w:rsidR="00AE79B7" w:rsidRDefault="00AE79B7" w:rsidP="00565C72">
            <w:pPr>
              <w:pStyle w:val="Tabuka"/>
              <w:suppressAutoHyphens/>
            </w:pPr>
            <w:r>
              <w:t xml:space="preserve">12, tučné, </w:t>
            </w:r>
            <w:proofErr w:type="spellStart"/>
            <w:r>
              <w:t>Times</w:t>
            </w:r>
            <w:proofErr w:type="spellEnd"/>
            <w:r>
              <w:t xml:space="preserve"> New Roman, zarovnanie vľavo, veľké písmená</w:t>
            </w:r>
          </w:p>
        </w:tc>
      </w:tr>
      <w:tr w:rsidR="00AE79B7" w14:paraId="654C008C" w14:textId="77777777" w:rsidTr="00AE79B7">
        <w:tc>
          <w:tcPr>
            <w:tcW w:w="3793" w:type="dxa"/>
            <w:tcBorders>
              <w:top w:val="single" w:sz="4" w:space="0" w:color="000000"/>
              <w:left w:val="single" w:sz="12" w:space="0" w:color="000000"/>
              <w:bottom w:val="single" w:sz="4" w:space="0" w:color="000000"/>
              <w:right w:val="single" w:sz="4" w:space="0" w:color="000000"/>
            </w:tcBorders>
            <w:vAlign w:val="center"/>
            <w:hideMark/>
          </w:tcPr>
          <w:p w14:paraId="73B587E4" w14:textId="77777777" w:rsidR="00AE79B7" w:rsidRDefault="00AE79B7" w:rsidP="00565C72">
            <w:pPr>
              <w:pStyle w:val="Tabuka"/>
              <w:suppressAutoHyphens/>
            </w:pPr>
            <w:r>
              <w:t>Nadpis 2</w:t>
            </w:r>
          </w:p>
          <w:p w14:paraId="162B3D4D" w14:textId="77777777" w:rsidR="00AE79B7" w:rsidRDefault="00AE79B7" w:rsidP="00565C72">
            <w:pPr>
              <w:pStyle w:val="Tabuka"/>
              <w:suppressAutoHyphens/>
            </w:pPr>
            <w:r>
              <w:t>(nadpis podkapitoly)</w:t>
            </w:r>
          </w:p>
        </w:tc>
        <w:tc>
          <w:tcPr>
            <w:tcW w:w="4644" w:type="dxa"/>
            <w:tcBorders>
              <w:top w:val="single" w:sz="4" w:space="0" w:color="000000"/>
              <w:left w:val="single" w:sz="4" w:space="0" w:color="000000"/>
              <w:bottom w:val="single" w:sz="4" w:space="0" w:color="000000"/>
              <w:right w:val="single" w:sz="12" w:space="0" w:color="000000"/>
            </w:tcBorders>
            <w:vAlign w:val="center"/>
            <w:hideMark/>
          </w:tcPr>
          <w:p w14:paraId="13DB7609" w14:textId="77777777" w:rsidR="00AE79B7" w:rsidRDefault="00AE79B7" w:rsidP="00565C72">
            <w:pPr>
              <w:pStyle w:val="Tabuka"/>
              <w:suppressAutoHyphens/>
            </w:pPr>
            <w:r>
              <w:t xml:space="preserve">12, tučné, </w:t>
            </w:r>
            <w:proofErr w:type="spellStart"/>
            <w:r>
              <w:t>Times</w:t>
            </w:r>
            <w:proofErr w:type="spellEnd"/>
            <w:r>
              <w:t xml:space="preserve"> New Roman, zarovnanie vľavo, veľké písmená</w:t>
            </w:r>
          </w:p>
        </w:tc>
      </w:tr>
      <w:tr w:rsidR="00AE79B7" w14:paraId="06F69E03" w14:textId="77777777" w:rsidTr="00AE79B7">
        <w:trPr>
          <w:trHeight w:val="82"/>
        </w:trPr>
        <w:tc>
          <w:tcPr>
            <w:tcW w:w="3793" w:type="dxa"/>
            <w:tcBorders>
              <w:top w:val="single" w:sz="4" w:space="0" w:color="000000"/>
              <w:left w:val="single" w:sz="12" w:space="0" w:color="000000"/>
              <w:bottom w:val="single" w:sz="4" w:space="0" w:color="000000"/>
              <w:right w:val="single" w:sz="4" w:space="0" w:color="000000"/>
            </w:tcBorders>
            <w:vAlign w:val="center"/>
            <w:hideMark/>
          </w:tcPr>
          <w:p w14:paraId="2FBDED6D" w14:textId="77777777" w:rsidR="00AE79B7" w:rsidRDefault="00AE79B7" w:rsidP="00565C72">
            <w:pPr>
              <w:pStyle w:val="Tabuka"/>
              <w:suppressAutoHyphens/>
            </w:pPr>
            <w:r>
              <w:t>Nadpis 3</w:t>
            </w:r>
          </w:p>
          <w:p w14:paraId="244A3E06" w14:textId="77777777" w:rsidR="00AE79B7" w:rsidRDefault="00AE79B7" w:rsidP="00565C72">
            <w:pPr>
              <w:pStyle w:val="Tabuka"/>
              <w:suppressAutoHyphens/>
            </w:pPr>
            <w:r>
              <w:t>(nadpis podkapitoly druhej úrovne)</w:t>
            </w:r>
          </w:p>
        </w:tc>
        <w:tc>
          <w:tcPr>
            <w:tcW w:w="4644" w:type="dxa"/>
            <w:tcBorders>
              <w:top w:val="single" w:sz="4" w:space="0" w:color="000000"/>
              <w:left w:val="single" w:sz="4" w:space="0" w:color="000000"/>
              <w:bottom w:val="single" w:sz="4" w:space="0" w:color="000000"/>
              <w:right w:val="single" w:sz="12" w:space="0" w:color="000000"/>
            </w:tcBorders>
            <w:vAlign w:val="center"/>
            <w:hideMark/>
          </w:tcPr>
          <w:p w14:paraId="4F3A3456" w14:textId="77777777" w:rsidR="00AE79B7" w:rsidRDefault="00AE79B7" w:rsidP="00565C72">
            <w:pPr>
              <w:pStyle w:val="Tabuka"/>
              <w:suppressAutoHyphens/>
            </w:pPr>
            <w:r>
              <w:t xml:space="preserve">12, tučné, </w:t>
            </w:r>
            <w:proofErr w:type="spellStart"/>
            <w:r>
              <w:t>Times</w:t>
            </w:r>
            <w:proofErr w:type="spellEnd"/>
            <w:r>
              <w:t xml:space="preserve"> New Roman, zarovnanie vľavo</w:t>
            </w:r>
          </w:p>
        </w:tc>
      </w:tr>
      <w:tr w:rsidR="00AE79B7" w14:paraId="5FECF0B2" w14:textId="77777777" w:rsidTr="00AE79B7">
        <w:trPr>
          <w:trHeight w:val="78"/>
        </w:trPr>
        <w:tc>
          <w:tcPr>
            <w:tcW w:w="3793" w:type="dxa"/>
            <w:tcBorders>
              <w:top w:val="single" w:sz="4" w:space="0" w:color="000000"/>
              <w:left w:val="single" w:sz="12" w:space="0" w:color="000000"/>
              <w:bottom w:val="single" w:sz="4" w:space="0" w:color="000000"/>
              <w:right w:val="single" w:sz="4" w:space="0" w:color="000000"/>
            </w:tcBorders>
            <w:vAlign w:val="center"/>
            <w:hideMark/>
          </w:tcPr>
          <w:p w14:paraId="3E18999B" w14:textId="77777777" w:rsidR="00AE79B7" w:rsidRDefault="00AE79B7" w:rsidP="00565C72">
            <w:pPr>
              <w:pStyle w:val="Tabuka"/>
              <w:suppressAutoHyphens/>
            </w:pPr>
            <w:r>
              <w:t>Poznámka pod čiarou</w:t>
            </w:r>
          </w:p>
        </w:tc>
        <w:tc>
          <w:tcPr>
            <w:tcW w:w="4644" w:type="dxa"/>
            <w:tcBorders>
              <w:top w:val="single" w:sz="4" w:space="0" w:color="000000"/>
              <w:left w:val="single" w:sz="4" w:space="0" w:color="000000"/>
              <w:bottom w:val="single" w:sz="4" w:space="0" w:color="000000"/>
              <w:right w:val="single" w:sz="12" w:space="0" w:color="000000"/>
            </w:tcBorders>
            <w:vAlign w:val="center"/>
            <w:hideMark/>
          </w:tcPr>
          <w:p w14:paraId="50C991D8" w14:textId="77777777" w:rsidR="00AE79B7" w:rsidRDefault="00AE79B7" w:rsidP="00565C72">
            <w:pPr>
              <w:pStyle w:val="Tabuka"/>
              <w:suppressAutoHyphens/>
            </w:pPr>
            <w:r>
              <w:t xml:space="preserve">10, tučné, </w:t>
            </w:r>
            <w:proofErr w:type="spellStart"/>
            <w:r>
              <w:t>Times</w:t>
            </w:r>
            <w:proofErr w:type="spellEnd"/>
            <w:r>
              <w:t xml:space="preserve"> New Roman, zarovnanie vľavo</w:t>
            </w:r>
          </w:p>
        </w:tc>
      </w:tr>
      <w:tr w:rsidR="00AE79B7" w14:paraId="72600CF6" w14:textId="77777777" w:rsidTr="00AE79B7">
        <w:trPr>
          <w:trHeight w:val="78"/>
        </w:trPr>
        <w:tc>
          <w:tcPr>
            <w:tcW w:w="3793" w:type="dxa"/>
            <w:tcBorders>
              <w:top w:val="single" w:sz="4" w:space="0" w:color="000000"/>
              <w:left w:val="single" w:sz="12" w:space="0" w:color="000000"/>
              <w:bottom w:val="single" w:sz="4" w:space="0" w:color="000000"/>
              <w:right w:val="single" w:sz="4" w:space="0" w:color="000000"/>
            </w:tcBorders>
            <w:vAlign w:val="center"/>
            <w:hideMark/>
          </w:tcPr>
          <w:p w14:paraId="1FDAC5B7" w14:textId="77777777" w:rsidR="00AE79B7" w:rsidRDefault="00AE79B7" w:rsidP="00565C72">
            <w:pPr>
              <w:pStyle w:val="Tabuka"/>
              <w:suppressAutoHyphens/>
            </w:pPr>
            <w:r>
              <w:t>Citát</w:t>
            </w:r>
          </w:p>
        </w:tc>
        <w:tc>
          <w:tcPr>
            <w:tcW w:w="4644" w:type="dxa"/>
            <w:tcBorders>
              <w:top w:val="single" w:sz="4" w:space="0" w:color="000000"/>
              <w:left w:val="single" w:sz="4" w:space="0" w:color="000000"/>
              <w:bottom w:val="single" w:sz="4" w:space="0" w:color="000000"/>
              <w:right w:val="single" w:sz="12" w:space="0" w:color="000000"/>
            </w:tcBorders>
            <w:vAlign w:val="center"/>
            <w:hideMark/>
          </w:tcPr>
          <w:p w14:paraId="26DFCA49" w14:textId="77777777" w:rsidR="00AE79B7" w:rsidRDefault="00AE79B7" w:rsidP="00565C72">
            <w:pPr>
              <w:pStyle w:val="Tabuka"/>
              <w:suppressAutoHyphens/>
            </w:pPr>
            <w:r>
              <w:t xml:space="preserve">12, kurzíva, </w:t>
            </w:r>
            <w:proofErr w:type="spellStart"/>
            <w:r>
              <w:t>Times</w:t>
            </w:r>
            <w:proofErr w:type="spellEnd"/>
            <w:r>
              <w:t xml:space="preserve"> New Roman, zarovnanie do bloku</w:t>
            </w:r>
          </w:p>
        </w:tc>
      </w:tr>
      <w:tr w:rsidR="00AE79B7" w14:paraId="21377417" w14:textId="77777777" w:rsidTr="00AE79B7">
        <w:trPr>
          <w:trHeight w:val="78"/>
        </w:trPr>
        <w:tc>
          <w:tcPr>
            <w:tcW w:w="3793" w:type="dxa"/>
            <w:tcBorders>
              <w:top w:val="single" w:sz="4" w:space="0" w:color="000000"/>
              <w:left w:val="single" w:sz="12" w:space="0" w:color="000000"/>
              <w:bottom w:val="single" w:sz="4" w:space="0" w:color="000000"/>
              <w:right w:val="single" w:sz="4" w:space="0" w:color="000000"/>
            </w:tcBorders>
            <w:vAlign w:val="center"/>
            <w:hideMark/>
          </w:tcPr>
          <w:p w14:paraId="69DE2D47" w14:textId="77777777" w:rsidR="00AE79B7" w:rsidRDefault="00AE79B7" w:rsidP="00565C72">
            <w:pPr>
              <w:pStyle w:val="Tabuka"/>
              <w:suppressAutoHyphens/>
            </w:pPr>
            <w:r>
              <w:t>Obrázok</w:t>
            </w:r>
          </w:p>
          <w:p w14:paraId="0B7BFD00" w14:textId="77777777" w:rsidR="00AE79B7" w:rsidRDefault="00AE79B7" w:rsidP="00565C72">
            <w:pPr>
              <w:pStyle w:val="Tabuka"/>
              <w:suppressAutoHyphens/>
            </w:pPr>
            <w:r>
              <w:t>(popis a zdroj obrázka/tabuľky)</w:t>
            </w:r>
          </w:p>
        </w:tc>
        <w:tc>
          <w:tcPr>
            <w:tcW w:w="4644" w:type="dxa"/>
            <w:tcBorders>
              <w:top w:val="single" w:sz="4" w:space="0" w:color="000000"/>
              <w:left w:val="single" w:sz="4" w:space="0" w:color="000000"/>
              <w:bottom w:val="single" w:sz="4" w:space="0" w:color="000000"/>
              <w:right w:val="single" w:sz="12" w:space="0" w:color="000000"/>
            </w:tcBorders>
            <w:vAlign w:val="center"/>
            <w:hideMark/>
          </w:tcPr>
          <w:p w14:paraId="2EA5944F" w14:textId="77777777" w:rsidR="00AE79B7" w:rsidRDefault="00AE79B7" w:rsidP="00565C72">
            <w:pPr>
              <w:pStyle w:val="Tabuka"/>
              <w:suppressAutoHyphens/>
            </w:pPr>
            <w:r>
              <w:t xml:space="preserve">10, obyčajné, </w:t>
            </w:r>
            <w:proofErr w:type="spellStart"/>
            <w:r>
              <w:t>Times</w:t>
            </w:r>
            <w:proofErr w:type="spellEnd"/>
            <w:r>
              <w:t xml:space="preserve"> New Roman, zarovnanie vľavo, riadkovanie 1</w:t>
            </w:r>
          </w:p>
        </w:tc>
      </w:tr>
      <w:tr w:rsidR="00AE79B7" w14:paraId="2CF8ED26" w14:textId="77777777" w:rsidTr="00AE79B7">
        <w:trPr>
          <w:trHeight w:val="286"/>
        </w:trPr>
        <w:tc>
          <w:tcPr>
            <w:tcW w:w="3793" w:type="dxa"/>
            <w:tcBorders>
              <w:top w:val="single" w:sz="4" w:space="0" w:color="000000"/>
              <w:left w:val="single" w:sz="12" w:space="0" w:color="000000"/>
              <w:bottom w:val="single" w:sz="4" w:space="0" w:color="000000"/>
              <w:right w:val="single" w:sz="4" w:space="0" w:color="000000"/>
            </w:tcBorders>
            <w:vAlign w:val="center"/>
            <w:hideMark/>
          </w:tcPr>
          <w:p w14:paraId="676D6494" w14:textId="77777777" w:rsidR="00AE79B7" w:rsidRDefault="00AE79B7" w:rsidP="00565C72">
            <w:pPr>
              <w:pStyle w:val="Tabuka"/>
              <w:suppressAutoHyphens/>
            </w:pPr>
            <w:r>
              <w:t>Tabuľka</w:t>
            </w:r>
          </w:p>
          <w:p w14:paraId="6AB873E1" w14:textId="77777777" w:rsidR="00AE79B7" w:rsidRDefault="00AE79B7" w:rsidP="00565C72">
            <w:pPr>
              <w:pStyle w:val="Tabuka"/>
              <w:suppressAutoHyphens/>
            </w:pPr>
            <w:r>
              <w:t>(obsah tabuľky)</w:t>
            </w:r>
          </w:p>
        </w:tc>
        <w:tc>
          <w:tcPr>
            <w:tcW w:w="4644" w:type="dxa"/>
            <w:tcBorders>
              <w:top w:val="single" w:sz="4" w:space="0" w:color="000000"/>
              <w:left w:val="single" w:sz="4" w:space="0" w:color="000000"/>
              <w:bottom w:val="single" w:sz="4" w:space="0" w:color="000000"/>
              <w:right w:val="single" w:sz="12" w:space="0" w:color="000000"/>
            </w:tcBorders>
            <w:vAlign w:val="center"/>
            <w:hideMark/>
          </w:tcPr>
          <w:p w14:paraId="41427114" w14:textId="77777777" w:rsidR="00AE79B7" w:rsidRDefault="00AE79B7" w:rsidP="00565C72">
            <w:pPr>
              <w:pStyle w:val="Tabuka"/>
              <w:suppressAutoHyphens/>
            </w:pPr>
            <w:r>
              <w:t xml:space="preserve">12, obyčajné, </w:t>
            </w:r>
            <w:proofErr w:type="spellStart"/>
            <w:r>
              <w:t>Times</w:t>
            </w:r>
            <w:proofErr w:type="spellEnd"/>
            <w:r>
              <w:t xml:space="preserve"> New Roman, zarovnanie vľavo</w:t>
            </w:r>
          </w:p>
        </w:tc>
      </w:tr>
      <w:tr w:rsidR="00AE79B7" w14:paraId="440C1C6D" w14:textId="77777777" w:rsidTr="00AE79B7">
        <w:trPr>
          <w:trHeight w:val="285"/>
        </w:trPr>
        <w:tc>
          <w:tcPr>
            <w:tcW w:w="3793" w:type="dxa"/>
            <w:tcBorders>
              <w:top w:val="single" w:sz="4" w:space="0" w:color="000000"/>
              <w:left w:val="single" w:sz="12" w:space="0" w:color="000000"/>
              <w:bottom w:val="single" w:sz="12" w:space="0" w:color="000000"/>
              <w:right w:val="single" w:sz="4" w:space="0" w:color="000000"/>
            </w:tcBorders>
            <w:vAlign w:val="center"/>
            <w:hideMark/>
          </w:tcPr>
          <w:p w14:paraId="64AE9F52" w14:textId="77777777" w:rsidR="00AE79B7" w:rsidRDefault="00AE79B7" w:rsidP="00565C72">
            <w:pPr>
              <w:pStyle w:val="Tabuka"/>
              <w:suppressAutoHyphens/>
            </w:pPr>
            <w:r>
              <w:t>Literatúra</w:t>
            </w:r>
          </w:p>
          <w:p w14:paraId="1A2308CC" w14:textId="77777777" w:rsidR="00AE79B7" w:rsidRDefault="00AE79B7" w:rsidP="00565C72">
            <w:pPr>
              <w:pStyle w:val="Tabuka"/>
              <w:suppressAutoHyphens/>
            </w:pPr>
            <w:r>
              <w:t>(bibliografické odkazy)</w:t>
            </w:r>
          </w:p>
        </w:tc>
        <w:tc>
          <w:tcPr>
            <w:tcW w:w="4644" w:type="dxa"/>
            <w:tcBorders>
              <w:top w:val="single" w:sz="4" w:space="0" w:color="000000"/>
              <w:left w:val="single" w:sz="4" w:space="0" w:color="000000"/>
              <w:bottom w:val="single" w:sz="12" w:space="0" w:color="000000"/>
              <w:right w:val="single" w:sz="12" w:space="0" w:color="000000"/>
            </w:tcBorders>
            <w:vAlign w:val="center"/>
            <w:hideMark/>
          </w:tcPr>
          <w:p w14:paraId="4D154530" w14:textId="77777777" w:rsidR="00AE79B7" w:rsidRDefault="00AE79B7" w:rsidP="00565C72">
            <w:pPr>
              <w:pStyle w:val="Tabuka"/>
              <w:suppressAutoHyphens/>
            </w:pPr>
            <w:r>
              <w:t xml:space="preserve">12, obyčajné,/kurzíva, </w:t>
            </w:r>
            <w:proofErr w:type="spellStart"/>
            <w:r>
              <w:t>Times</w:t>
            </w:r>
            <w:proofErr w:type="spellEnd"/>
            <w:r>
              <w:t xml:space="preserve"> New Roman, zarovnanie vľavo</w:t>
            </w:r>
          </w:p>
        </w:tc>
      </w:tr>
    </w:tbl>
    <w:p w14:paraId="1FAB6135" w14:textId="77777777" w:rsidR="00AE79B7" w:rsidRDefault="00AE79B7" w:rsidP="00565C72">
      <w:pPr>
        <w:suppressAutoHyphens/>
      </w:pPr>
    </w:p>
    <w:p w14:paraId="0CBCFF68" w14:textId="77777777" w:rsidR="00AE79B7" w:rsidRDefault="00AE79B7" w:rsidP="00565C72">
      <w:pPr>
        <w:pStyle w:val="Nadpis1"/>
        <w:suppressAutoHyphens/>
      </w:pPr>
      <w:bookmarkStart w:id="0" w:name="_Toc494122835"/>
      <w:bookmarkStart w:id="1" w:name="_Toc494122258"/>
      <w:r>
        <w:t>BIBLIOGRAFICKÉ ODKAZY</w:t>
      </w:r>
      <w:bookmarkEnd w:id="0"/>
      <w:bookmarkEnd w:id="1"/>
    </w:p>
    <w:p w14:paraId="499EE164" w14:textId="77777777" w:rsidR="00AE79B7" w:rsidRDefault="00AE79B7" w:rsidP="00565C72">
      <w:pPr>
        <w:pStyle w:val="Literatra"/>
        <w:suppressAutoHyphens/>
        <w:rPr>
          <w:rFonts w:eastAsia="TimesNewRoman"/>
          <w:szCs w:val="18"/>
          <w:lang w:eastAsia="sk-SK"/>
        </w:rPr>
      </w:pPr>
      <w:r>
        <w:t xml:space="preserve">KIMLIČKA, Š. </w:t>
      </w:r>
      <w:r>
        <w:rPr>
          <w:i/>
        </w:rPr>
        <w:t>Príklady citovania podľa ISO 690 a ISO 690-2</w:t>
      </w:r>
      <w:r>
        <w:rPr>
          <w:i/>
          <w:szCs w:val="18"/>
        </w:rPr>
        <w:t xml:space="preserve"> </w:t>
      </w:r>
      <w:r>
        <w:rPr>
          <w:szCs w:val="18"/>
        </w:rPr>
        <w:t>[online].</w:t>
      </w:r>
      <w:r>
        <w:rPr>
          <w:i/>
        </w:rPr>
        <w:t xml:space="preserve"> </w:t>
      </w:r>
      <w:r>
        <w:t xml:space="preserve">Bratislava : Katedra knižničnej a informačnej vedy </w:t>
      </w:r>
      <w:proofErr w:type="spellStart"/>
      <w:r>
        <w:t>FiFUK</w:t>
      </w:r>
      <w:proofErr w:type="spellEnd"/>
      <w:r>
        <w:t xml:space="preserve">, 2004 </w:t>
      </w:r>
      <w:r>
        <w:rPr>
          <w:rFonts w:eastAsia="TimesNewRoman"/>
          <w:szCs w:val="18"/>
          <w:lang w:eastAsia="sk-SK"/>
        </w:rPr>
        <w:t xml:space="preserve">[cit. 2017-05-10]. </w:t>
      </w:r>
      <w:r>
        <w:t>36 s. Dostupné na internete: &lt;</w:t>
      </w:r>
      <w:r>
        <w:rPr>
          <w:rStyle w:val="Hypertextovprepojenie"/>
        </w:rPr>
        <w:t>https://fphil.uniba.sk/fileadmin/fif/katedry_pracoviska/ksj/dokumenty/citovanie_priklady.pdf</w:t>
      </w:r>
      <w:r>
        <w:t>&gt;.</w:t>
      </w:r>
    </w:p>
    <w:p w14:paraId="6F39A466" w14:textId="77777777" w:rsidR="00AE79B7" w:rsidRDefault="00AE79B7" w:rsidP="00565C72">
      <w:pPr>
        <w:pStyle w:val="Literatra"/>
        <w:suppressAutoHyphens/>
        <w:rPr>
          <w:rFonts w:eastAsia="TimesNewRoman"/>
          <w:szCs w:val="18"/>
          <w:lang w:eastAsia="sk-SK"/>
        </w:rPr>
      </w:pPr>
      <w:r>
        <w:rPr>
          <w:rFonts w:eastAsia="TimesNewRoman"/>
          <w:szCs w:val="18"/>
          <w:lang w:eastAsia="sk-SK"/>
        </w:rPr>
        <w:t xml:space="preserve">STN ISO 690: </w:t>
      </w:r>
      <w:r>
        <w:rPr>
          <w:rFonts w:eastAsia="TimesNewRoman"/>
          <w:i/>
          <w:szCs w:val="18"/>
          <w:lang w:eastAsia="sk-SK"/>
        </w:rPr>
        <w:t>2010,</w:t>
      </w:r>
      <w:r>
        <w:rPr>
          <w:i/>
        </w:rPr>
        <w:t xml:space="preserve"> Informácie a dokumentácia – Návod na tvorbu bibliografických odkazov na informačné pramene a ich citovanie</w:t>
      </w:r>
      <w:r>
        <w:t>. Bratislava : Slovenský ústav technickej normalizácie, 2012. 52 s.</w:t>
      </w:r>
    </w:p>
    <w:p w14:paraId="1164CC8D" w14:textId="77777777" w:rsidR="00AE79B7" w:rsidRDefault="00AE79B7" w:rsidP="00565C72">
      <w:pPr>
        <w:pStyle w:val="Literatra"/>
        <w:suppressAutoHyphens/>
      </w:pPr>
      <w:r>
        <w:t xml:space="preserve">MORGENSTEIN, P. Decentralizácia infraštruktúry. In </w:t>
      </w:r>
      <w:proofErr w:type="spellStart"/>
      <w:r>
        <w:t>Špaček</w:t>
      </w:r>
      <w:proofErr w:type="spellEnd"/>
      <w:r>
        <w:t xml:space="preserve">, R. </w:t>
      </w:r>
      <w:r>
        <w:rPr>
          <w:i/>
        </w:rPr>
        <w:t>Rukoväť udržateľnej architektúry</w:t>
      </w:r>
      <w:r>
        <w:t xml:space="preserve"> (zborník). Bratislava : Slovenská komora architektov, 2013, ISBN 978-80-971205-1-1. s. 144, 145.</w:t>
      </w:r>
    </w:p>
    <w:p w14:paraId="6307FB7C" w14:textId="77777777" w:rsidR="00AE79B7" w:rsidRDefault="00AE79B7" w:rsidP="00565C72">
      <w:pPr>
        <w:pStyle w:val="Literatra"/>
        <w:suppressAutoHyphens/>
      </w:pPr>
      <w:r>
        <w:lastRenderedPageBreak/>
        <w:t xml:space="preserve">COPLÁK, J. RAKŠÁNYI, P. </w:t>
      </w:r>
      <w:r>
        <w:rPr>
          <w:i/>
        </w:rPr>
        <w:t>Plánovanie ekologických sídlisk</w:t>
      </w:r>
      <w:r>
        <w:t>. Bratislava : ROAD, 2009, ISBN 978-80-889999-37-9, str. 26-27.</w:t>
      </w:r>
    </w:p>
    <w:p w14:paraId="4447C214" w14:textId="77777777" w:rsidR="00AE79B7" w:rsidRDefault="00AE79B7" w:rsidP="00565C72">
      <w:pPr>
        <w:pStyle w:val="Literatra"/>
        <w:suppressAutoHyphens/>
      </w:pPr>
      <w:r>
        <w:t xml:space="preserve">PAGÁČOVÁ, P. </w:t>
      </w:r>
      <w:r>
        <w:rPr>
          <w:i/>
        </w:rPr>
        <w:t>Aspekty udržateľnosti pri obnove pamiatkovo chránených štruktúr</w:t>
      </w:r>
      <w:r>
        <w:t>. Dizertačná práca. Bratislava : Fakulta architektúry STU. 2015, 187 strán.</w:t>
      </w:r>
    </w:p>
    <w:p w14:paraId="0FED40AD" w14:textId="77777777" w:rsidR="00AE79B7" w:rsidRDefault="00AE79B7" w:rsidP="00565C72">
      <w:pPr>
        <w:pStyle w:val="Literatra"/>
        <w:suppressAutoHyphens/>
      </w:pPr>
      <w:r>
        <w:t xml:space="preserve">STEINEROVÁ, J. Princípy formovania vzdelania v informačnej vede. In </w:t>
      </w:r>
      <w:r>
        <w:rPr>
          <w:i/>
        </w:rPr>
        <w:t>Bulletin Centra vedecko-technických informácií SR</w:t>
      </w:r>
      <w:r>
        <w:t xml:space="preserve">. 1998, roč. 2, č. 3, s. 8-16. </w:t>
      </w:r>
    </w:p>
    <w:p w14:paraId="1BD6E44C" w14:textId="77777777" w:rsidR="00AE79B7" w:rsidRDefault="00AE79B7" w:rsidP="00565C72">
      <w:pPr>
        <w:pStyle w:val="Literatra"/>
        <w:numPr>
          <w:ilvl w:val="0"/>
          <w:numId w:val="0"/>
        </w:numPr>
        <w:tabs>
          <w:tab w:val="left" w:pos="708"/>
        </w:tabs>
        <w:suppressAutoHyphens/>
        <w:ind w:left="360"/>
      </w:pPr>
    </w:p>
    <w:p w14:paraId="1E00FAF9" w14:textId="77777777" w:rsidR="00AE79B7" w:rsidRDefault="00AE79B7" w:rsidP="00565C72">
      <w:pPr>
        <w:pStyle w:val="dajeautora"/>
        <w:suppressAutoHyphens/>
      </w:pPr>
      <w:r>
        <w:t>Meno a priezvisko autora aj s titulmi</w:t>
      </w:r>
    </w:p>
    <w:p w14:paraId="26A8E140" w14:textId="77777777" w:rsidR="00AE79B7" w:rsidRDefault="00AE79B7" w:rsidP="00565C72">
      <w:pPr>
        <w:pStyle w:val="dajeautora"/>
        <w:suppressAutoHyphens/>
      </w:pPr>
      <w:r>
        <w:t>Pracovisko autora</w:t>
      </w:r>
    </w:p>
    <w:p w14:paraId="37D60FF8" w14:textId="77777777" w:rsidR="00AE79B7" w:rsidRDefault="00AE79B7" w:rsidP="00565C72">
      <w:pPr>
        <w:pStyle w:val="dajeautora"/>
        <w:suppressAutoHyphens/>
      </w:pPr>
      <w:r>
        <w:t>Ulica, číslo, PSČ, Mesto</w:t>
      </w:r>
    </w:p>
    <w:p w14:paraId="17576F7E" w14:textId="1E8610FD" w:rsidR="00AE79B7" w:rsidRDefault="00AE79B7" w:rsidP="00565C72">
      <w:pPr>
        <w:pStyle w:val="dajeautora"/>
        <w:suppressAutoHyphens/>
      </w:pPr>
      <w:r>
        <w:t>E-mail</w:t>
      </w:r>
    </w:p>
    <w:sectPr w:rsidR="00AE79B7" w:rsidSect="00AE79B7">
      <w:footnotePr>
        <w:numRestart w:val="eachSect"/>
      </w:footnotePr>
      <w:pgSz w:w="11907" w:h="16840"/>
      <w:pgMar w:top="1418" w:right="1985" w:bottom="1701" w:left="1701" w:header="720" w:footer="43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1BBD2B" w14:textId="77777777" w:rsidR="00107447" w:rsidRDefault="00107447" w:rsidP="00AE79B7">
      <w:pPr>
        <w:spacing w:after="0" w:line="240" w:lineRule="auto"/>
      </w:pPr>
      <w:r>
        <w:separator/>
      </w:r>
    </w:p>
  </w:endnote>
  <w:endnote w:type="continuationSeparator" w:id="0">
    <w:p w14:paraId="389C46AF" w14:textId="77777777" w:rsidR="00107447" w:rsidRDefault="00107447" w:rsidP="00AE79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
    <w:altName w:val="Arial Unicode MS"/>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E019F1" w14:textId="77777777" w:rsidR="00107447" w:rsidRDefault="00107447" w:rsidP="00AE79B7">
      <w:pPr>
        <w:spacing w:after="0" w:line="240" w:lineRule="auto"/>
      </w:pPr>
      <w:r>
        <w:separator/>
      </w:r>
    </w:p>
  </w:footnote>
  <w:footnote w:type="continuationSeparator" w:id="0">
    <w:p w14:paraId="2865BC1B" w14:textId="77777777" w:rsidR="00107447" w:rsidRDefault="00107447" w:rsidP="00AE79B7">
      <w:pPr>
        <w:spacing w:after="0" w:line="240" w:lineRule="auto"/>
      </w:pPr>
      <w:r>
        <w:continuationSeparator/>
      </w:r>
    </w:p>
  </w:footnote>
  <w:footnote w:id="1">
    <w:p w14:paraId="7088FE49" w14:textId="77777777" w:rsidR="00AE79B7" w:rsidRDefault="00AE79B7" w:rsidP="00AE79B7">
      <w:pPr>
        <w:pStyle w:val="Textpoznmkypodiarou"/>
      </w:pPr>
      <w:r>
        <w:rPr>
          <w:rStyle w:val="Odkaznapoznmkupodiarou"/>
        </w:rPr>
        <w:footnoteRef/>
      </w:r>
      <w:r>
        <w:t xml:space="preserve"> Poznámka pod čiarou.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082F4FE"/>
    <w:lvl w:ilvl="0">
      <w:start w:val="1"/>
      <w:numFmt w:val="decimal"/>
      <w:pStyle w:val="Nadpis1"/>
      <w:lvlText w:val="%1."/>
      <w:legacy w:legacy="1" w:legacySpace="144" w:legacyIndent="0"/>
      <w:lvlJc w:val="left"/>
      <w:pPr>
        <w:ind w:left="0" w:firstLine="0"/>
      </w:pPr>
    </w:lvl>
    <w:lvl w:ilvl="1">
      <w:start w:val="1"/>
      <w:numFmt w:val="decimal"/>
      <w:pStyle w:val="Nadpis2"/>
      <w:lvlText w:val="%1.%2"/>
      <w:legacy w:legacy="1" w:legacySpace="144" w:legacyIndent="0"/>
      <w:lvlJc w:val="left"/>
      <w:pPr>
        <w:ind w:left="0" w:firstLine="0"/>
      </w:pPr>
    </w:lvl>
    <w:lvl w:ilvl="2">
      <w:start w:val="1"/>
      <w:numFmt w:val="decimal"/>
      <w:lvlText w:val="%1.%2.%3"/>
      <w:legacy w:legacy="1" w:legacySpace="144" w:legacyIndent="0"/>
      <w:lvlJc w:val="left"/>
      <w:pPr>
        <w:ind w:left="0" w:firstLine="0"/>
      </w:pPr>
    </w:lvl>
    <w:lvl w:ilvl="3">
      <w:start w:val="1"/>
      <w:numFmt w:val="decimal"/>
      <w:lvlText w:val="%1.%2.%3.%4"/>
      <w:legacy w:legacy="1" w:legacySpace="144" w:legacyIndent="0"/>
      <w:lvlJc w:val="left"/>
      <w:pPr>
        <w:ind w:left="0" w:firstLine="0"/>
      </w:pPr>
    </w:lvl>
    <w:lvl w:ilvl="4">
      <w:start w:val="1"/>
      <w:numFmt w:val="decimal"/>
      <w:pStyle w:val="Nadpis5"/>
      <w:lvlText w:val="%1.%2.%3.%4.%5"/>
      <w:legacy w:legacy="1" w:legacySpace="144" w:legacyIndent="0"/>
      <w:lvlJc w:val="left"/>
      <w:pPr>
        <w:ind w:left="0" w:firstLine="0"/>
      </w:pPr>
    </w:lvl>
    <w:lvl w:ilvl="5">
      <w:start w:val="1"/>
      <w:numFmt w:val="decimal"/>
      <w:pStyle w:val="Nadpis6"/>
      <w:lvlText w:val="%1.%2.%3.%4.%5.%6"/>
      <w:legacy w:legacy="1" w:legacySpace="144" w:legacyIndent="0"/>
      <w:lvlJc w:val="left"/>
      <w:pPr>
        <w:ind w:left="0" w:firstLine="0"/>
      </w:pPr>
    </w:lvl>
    <w:lvl w:ilvl="6">
      <w:start w:val="1"/>
      <w:numFmt w:val="decimal"/>
      <w:pStyle w:val="Nadpis7"/>
      <w:lvlText w:val="%1.%2.%3.%4.%5.%6.%7"/>
      <w:legacy w:legacy="1" w:legacySpace="144" w:legacyIndent="0"/>
      <w:lvlJc w:val="left"/>
      <w:pPr>
        <w:ind w:left="0" w:firstLine="0"/>
      </w:pPr>
    </w:lvl>
    <w:lvl w:ilvl="7">
      <w:start w:val="1"/>
      <w:numFmt w:val="decimal"/>
      <w:pStyle w:val="Nadpis8"/>
      <w:lvlText w:val="%1.%2.%3.%4.%5.%6.%7.%8"/>
      <w:legacy w:legacy="1" w:legacySpace="144" w:legacyIndent="0"/>
      <w:lvlJc w:val="left"/>
      <w:pPr>
        <w:ind w:left="0" w:firstLine="0"/>
      </w:pPr>
    </w:lvl>
    <w:lvl w:ilvl="8">
      <w:start w:val="1"/>
      <w:numFmt w:val="decimal"/>
      <w:pStyle w:val="Nadpis9"/>
      <w:lvlText w:val="%1.%2.%3.%4.%5.%6.%7.%8.%9"/>
      <w:legacy w:legacy="1" w:legacySpace="144" w:legacyIndent="0"/>
      <w:lvlJc w:val="left"/>
      <w:pPr>
        <w:ind w:left="0" w:firstLine="0"/>
      </w:pPr>
    </w:lvl>
  </w:abstractNum>
  <w:abstractNum w:abstractNumId="1" w15:restartNumberingAfterBreak="0">
    <w:nsid w:val="067A24CA"/>
    <w:multiLevelType w:val="hybridMultilevel"/>
    <w:tmpl w:val="5720FBD4"/>
    <w:lvl w:ilvl="0" w:tplc="B6C63C14">
      <w:start w:val="1"/>
      <w:numFmt w:val="bullet"/>
      <w:pStyle w:val="Odsekzoznamu"/>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6F1D6A21"/>
    <w:multiLevelType w:val="singleLevel"/>
    <w:tmpl w:val="48DEC9DA"/>
    <w:lvl w:ilvl="0">
      <w:start w:val="1"/>
      <w:numFmt w:val="decimal"/>
      <w:pStyle w:val="Literatra"/>
      <w:lvlText w:val="[%1]"/>
      <w:lvlJc w:val="left"/>
      <w:pPr>
        <w:tabs>
          <w:tab w:val="num" w:pos="360"/>
        </w:tabs>
        <w:ind w:left="360" w:hanging="360"/>
      </w:pPr>
      <w:rPr>
        <w:rFonts w:ascii="Times New Roman" w:hAnsi="Times New Roman" w:cs="Times New Roman" w:hint="default"/>
        <w:i w:val="0"/>
        <w:sz w:val="18"/>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lvlOverride w:ilvl="0">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8"/>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DFE"/>
    <w:rsid w:val="00062AF6"/>
    <w:rsid w:val="00107447"/>
    <w:rsid w:val="00565C72"/>
    <w:rsid w:val="00AE79B7"/>
    <w:rsid w:val="00E95DF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D1B9A"/>
  <w15:chartTrackingRefBased/>
  <w15:docId w15:val="{972311CE-F4F5-4F8D-89EE-8D1825F50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AE79B7"/>
    <w:pPr>
      <w:spacing w:after="120" w:line="276" w:lineRule="auto"/>
      <w:jc w:val="both"/>
    </w:pPr>
    <w:rPr>
      <w:rFonts w:ascii="Times New Roman" w:eastAsia="Times New Roman" w:hAnsi="Times New Roman" w:cs="Times New Roman"/>
      <w:sz w:val="24"/>
      <w:szCs w:val="24"/>
    </w:rPr>
  </w:style>
  <w:style w:type="paragraph" w:styleId="Nadpis1">
    <w:name w:val="heading 1"/>
    <w:basedOn w:val="Normlny"/>
    <w:next w:val="Normlny"/>
    <w:link w:val="Nadpis1Char"/>
    <w:qFormat/>
    <w:rsid w:val="00AE79B7"/>
    <w:pPr>
      <w:keepNext/>
      <w:numPr>
        <w:numId w:val="1"/>
      </w:numPr>
      <w:spacing w:before="120" w:after="0"/>
      <w:jc w:val="left"/>
      <w:outlineLvl w:val="0"/>
    </w:pPr>
    <w:rPr>
      <w:b/>
      <w:caps/>
      <w:kern w:val="28"/>
    </w:rPr>
  </w:style>
  <w:style w:type="paragraph" w:styleId="Nadpis2">
    <w:name w:val="heading 2"/>
    <w:basedOn w:val="Nadpis1"/>
    <w:next w:val="Normlny"/>
    <w:link w:val="Nadpis2Char"/>
    <w:semiHidden/>
    <w:unhideWhenUsed/>
    <w:qFormat/>
    <w:rsid w:val="00AE79B7"/>
    <w:pPr>
      <w:numPr>
        <w:ilvl w:val="1"/>
      </w:numPr>
      <w:outlineLvl w:val="1"/>
    </w:pPr>
  </w:style>
  <w:style w:type="paragraph" w:styleId="Nadpis3">
    <w:name w:val="heading 3"/>
    <w:basedOn w:val="Normlny"/>
    <w:next w:val="Normlny"/>
    <w:link w:val="Nadpis3Char"/>
    <w:semiHidden/>
    <w:unhideWhenUsed/>
    <w:qFormat/>
    <w:rsid w:val="00AE79B7"/>
    <w:pPr>
      <w:shd w:val="clear" w:color="auto" w:fill="FFFFFF"/>
      <w:spacing w:before="120" w:after="0"/>
      <w:jc w:val="left"/>
      <w:outlineLvl w:val="2"/>
    </w:pPr>
    <w:rPr>
      <w:b/>
      <w:u w:color="FF0000"/>
      <w:lang w:val="en-GB"/>
    </w:rPr>
  </w:style>
  <w:style w:type="paragraph" w:styleId="Nadpis5">
    <w:name w:val="heading 5"/>
    <w:basedOn w:val="Normlny"/>
    <w:next w:val="Normlny"/>
    <w:link w:val="Nadpis5Char"/>
    <w:semiHidden/>
    <w:unhideWhenUsed/>
    <w:qFormat/>
    <w:rsid w:val="00AE79B7"/>
    <w:pPr>
      <w:numPr>
        <w:ilvl w:val="4"/>
        <w:numId w:val="1"/>
      </w:numPr>
      <w:spacing w:before="40" w:after="0"/>
      <w:jc w:val="left"/>
      <w:outlineLvl w:val="4"/>
    </w:pPr>
    <w:rPr>
      <w:i/>
      <w:sz w:val="22"/>
    </w:rPr>
  </w:style>
  <w:style w:type="paragraph" w:styleId="Nadpis6">
    <w:name w:val="heading 6"/>
    <w:basedOn w:val="Normlny"/>
    <w:next w:val="Normlny"/>
    <w:link w:val="Nadpis6Char"/>
    <w:semiHidden/>
    <w:unhideWhenUsed/>
    <w:qFormat/>
    <w:rsid w:val="00AE79B7"/>
    <w:pPr>
      <w:numPr>
        <w:ilvl w:val="5"/>
        <w:numId w:val="1"/>
      </w:numPr>
      <w:spacing w:before="240" w:after="60"/>
      <w:outlineLvl w:val="5"/>
    </w:pPr>
    <w:rPr>
      <w:rFonts w:ascii="Arial" w:hAnsi="Arial"/>
      <w:i/>
      <w:sz w:val="22"/>
    </w:rPr>
  </w:style>
  <w:style w:type="paragraph" w:styleId="Nadpis7">
    <w:name w:val="heading 7"/>
    <w:basedOn w:val="Normlny"/>
    <w:next w:val="Normlny"/>
    <w:link w:val="Nadpis7Char"/>
    <w:semiHidden/>
    <w:unhideWhenUsed/>
    <w:qFormat/>
    <w:rsid w:val="00AE79B7"/>
    <w:pPr>
      <w:numPr>
        <w:ilvl w:val="6"/>
        <w:numId w:val="1"/>
      </w:numPr>
      <w:spacing w:before="240" w:after="60"/>
      <w:outlineLvl w:val="6"/>
    </w:pPr>
    <w:rPr>
      <w:rFonts w:ascii="Arial" w:hAnsi="Arial"/>
    </w:rPr>
  </w:style>
  <w:style w:type="paragraph" w:styleId="Nadpis8">
    <w:name w:val="heading 8"/>
    <w:basedOn w:val="Normlny"/>
    <w:next w:val="Normlny"/>
    <w:link w:val="Nadpis8Char"/>
    <w:semiHidden/>
    <w:unhideWhenUsed/>
    <w:qFormat/>
    <w:rsid w:val="00AE79B7"/>
    <w:pPr>
      <w:numPr>
        <w:ilvl w:val="7"/>
        <w:numId w:val="1"/>
      </w:numPr>
      <w:spacing w:before="240" w:after="60"/>
      <w:outlineLvl w:val="7"/>
    </w:pPr>
    <w:rPr>
      <w:rFonts w:ascii="Arial" w:hAnsi="Arial"/>
      <w:i/>
    </w:rPr>
  </w:style>
  <w:style w:type="paragraph" w:styleId="Nadpis9">
    <w:name w:val="heading 9"/>
    <w:basedOn w:val="Normlny"/>
    <w:next w:val="Normlny"/>
    <w:link w:val="Nadpis9Char"/>
    <w:semiHidden/>
    <w:unhideWhenUsed/>
    <w:qFormat/>
    <w:rsid w:val="00AE79B7"/>
    <w:pPr>
      <w:numPr>
        <w:ilvl w:val="8"/>
        <w:numId w:val="1"/>
      </w:numPr>
      <w:spacing w:before="240" w:after="60"/>
      <w:outlineLvl w:val="8"/>
    </w:pPr>
    <w:rPr>
      <w:rFonts w:ascii="Arial" w:hAnsi="Arial"/>
      <w:i/>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AE79B7"/>
    <w:rPr>
      <w:rFonts w:ascii="Times New Roman" w:eastAsia="Times New Roman" w:hAnsi="Times New Roman" w:cs="Times New Roman"/>
      <w:b/>
      <w:caps/>
      <w:kern w:val="28"/>
      <w:sz w:val="24"/>
      <w:szCs w:val="24"/>
    </w:rPr>
  </w:style>
  <w:style w:type="character" w:customStyle="1" w:styleId="Nadpis2Char">
    <w:name w:val="Nadpis 2 Char"/>
    <w:basedOn w:val="Predvolenpsmoodseku"/>
    <w:link w:val="Nadpis2"/>
    <w:semiHidden/>
    <w:rsid w:val="00AE79B7"/>
    <w:rPr>
      <w:rFonts w:ascii="Times New Roman" w:eastAsia="Times New Roman" w:hAnsi="Times New Roman" w:cs="Times New Roman"/>
      <w:b/>
      <w:caps/>
      <w:kern w:val="28"/>
      <w:sz w:val="24"/>
      <w:szCs w:val="24"/>
    </w:rPr>
  </w:style>
  <w:style w:type="character" w:customStyle="1" w:styleId="Nadpis3Char">
    <w:name w:val="Nadpis 3 Char"/>
    <w:basedOn w:val="Predvolenpsmoodseku"/>
    <w:link w:val="Nadpis3"/>
    <w:semiHidden/>
    <w:rsid w:val="00AE79B7"/>
    <w:rPr>
      <w:rFonts w:ascii="Times New Roman" w:eastAsia="Times New Roman" w:hAnsi="Times New Roman" w:cs="Times New Roman"/>
      <w:b/>
      <w:sz w:val="24"/>
      <w:szCs w:val="24"/>
      <w:u w:color="FF0000"/>
      <w:shd w:val="clear" w:color="auto" w:fill="FFFFFF"/>
      <w:lang w:val="en-GB"/>
    </w:rPr>
  </w:style>
  <w:style w:type="character" w:customStyle="1" w:styleId="Nadpis5Char">
    <w:name w:val="Nadpis 5 Char"/>
    <w:basedOn w:val="Predvolenpsmoodseku"/>
    <w:link w:val="Nadpis5"/>
    <w:semiHidden/>
    <w:rsid w:val="00AE79B7"/>
    <w:rPr>
      <w:rFonts w:ascii="Times New Roman" w:eastAsia="Times New Roman" w:hAnsi="Times New Roman" w:cs="Times New Roman"/>
      <w:i/>
      <w:szCs w:val="24"/>
    </w:rPr>
  </w:style>
  <w:style w:type="character" w:customStyle="1" w:styleId="Nadpis6Char">
    <w:name w:val="Nadpis 6 Char"/>
    <w:basedOn w:val="Predvolenpsmoodseku"/>
    <w:link w:val="Nadpis6"/>
    <w:semiHidden/>
    <w:rsid w:val="00AE79B7"/>
    <w:rPr>
      <w:rFonts w:ascii="Arial" w:eastAsia="Times New Roman" w:hAnsi="Arial" w:cs="Times New Roman"/>
      <w:i/>
      <w:szCs w:val="24"/>
    </w:rPr>
  </w:style>
  <w:style w:type="character" w:customStyle="1" w:styleId="Nadpis7Char">
    <w:name w:val="Nadpis 7 Char"/>
    <w:basedOn w:val="Predvolenpsmoodseku"/>
    <w:link w:val="Nadpis7"/>
    <w:semiHidden/>
    <w:rsid w:val="00AE79B7"/>
    <w:rPr>
      <w:rFonts w:ascii="Arial" w:eastAsia="Times New Roman" w:hAnsi="Arial" w:cs="Times New Roman"/>
      <w:sz w:val="24"/>
      <w:szCs w:val="24"/>
    </w:rPr>
  </w:style>
  <w:style w:type="character" w:customStyle="1" w:styleId="Nadpis8Char">
    <w:name w:val="Nadpis 8 Char"/>
    <w:basedOn w:val="Predvolenpsmoodseku"/>
    <w:link w:val="Nadpis8"/>
    <w:semiHidden/>
    <w:rsid w:val="00AE79B7"/>
    <w:rPr>
      <w:rFonts w:ascii="Arial" w:eastAsia="Times New Roman" w:hAnsi="Arial" w:cs="Times New Roman"/>
      <w:i/>
      <w:sz w:val="24"/>
      <w:szCs w:val="24"/>
    </w:rPr>
  </w:style>
  <w:style w:type="character" w:customStyle="1" w:styleId="Nadpis9Char">
    <w:name w:val="Nadpis 9 Char"/>
    <w:basedOn w:val="Predvolenpsmoodseku"/>
    <w:link w:val="Nadpis9"/>
    <w:semiHidden/>
    <w:rsid w:val="00AE79B7"/>
    <w:rPr>
      <w:rFonts w:ascii="Arial" w:eastAsia="Times New Roman" w:hAnsi="Arial" w:cs="Times New Roman"/>
      <w:i/>
      <w:sz w:val="24"/>
      <w:szCs w:val="24"/>
    </w:rPr>
  </w:style>
  <w:style w:type="character" w:styleId="Hypertextovprepojenie">
    <w:name w:val="Hyperlink"/>
    <w:semiHidden/>
    <w:unhideWhenUsed/>
    <w:rsid w:val="00AE79B7"/>
    <w:rPr>
      <w:color w:val="0000FF"/>
    </w:rPr>
  </w:style>
  <w:style w:type="paragraph" w:styleId="Textpoznmkypodiarou">
    <w:name w:val="footnote text"/>
    <w:basedOn w:val="Normlny"/>
    <w:link w:val="TextpoznmkypodiarouChar"/>
    <w:semiHidden/>
    <w:unhideWhenUsed/>
    <w:rsid w:val="00AE79B7"/>
    <w:pPr>
      <w:spacing w:line="240" w:lineRule="auto"/>
      <w:ind w:left="142" w:hanging="142"/>
    </w:pPr>
    <w:rPr>
      <w:sz w:val="20"/>
    </w:rPr>
  </w:style>
  <w:style w:type="character" w:customStyle="1" w:styleId="TextpoznmkypodiarouChar">
    <w:name w:val="Text poznámky pod čiarou Char"/>
    <w:basedOn w:val="Predvolenpsmoodseku"/>
    <w:link w:val="Textpoznmkypodiarou"/>
    <w:semiHidden/>
    <w:rsid w:val="00AE79B7"/>
    <w:rPr>
      <w:rFonts w:ascii="Times New Roman" w:eastAsia="Times New Roman" w:hAnsi="Times New Roman" w:cs="Times New Roman"/>
      <w:sz w:val="20"/>
      <w:szCs w:val="24"/>
    </w:rPr>
  </w:style>
  <w:style w:type="paragraph" w:styleId="Bezriadkovania">
    <w:name w:val="No Spacing"/>
    <w:uiPriority w:val="1"/>
    <w:qFormat/>
    <w:rsid w:val="00AE79B7"/>
    <w:pPr>
      <w:spacing w:after="0" w:line="240" w:lineRule="auto"/>
      <w:jc w:val="both"/>
    </w:pPr>
    <w:rPr>
      <w:rFonts w:ascii="Times New Roman" w:eastAsia="Times New Roman" w:hAnsi="Times New Roman" w:cs="Times New Roman"/>
      <w:sz w:val="24"/>
      <w:szCs w:val="24"/>
    </w:rPr>
  </w:style>
  <w:style w:type="paragraph" w:styleId="Odsekzoznamu">
    <w:name w:val="List Paragraph"/>
    <w:aliases w:val="Odrážka"/>
    <w:basedOn w:val="Normlny"/>
    <w:uiPriority w:val="34"/>
    <w:qFormat/>
    <w:rsid w:val="00AE79B7"/>
    <w:pPr>
      <w:numPr>
        <w:numId w:val="2"/>
      </w:numPr>
      <w:contextualSpacing/>
    </w:pPr>
  </w:style>
  <w:style w:type="paragraph" w:customStyle="1" w:styleId="Literatra">
    <w:name w:val="Literatúra"/>
    <w:basedOn w:val="Normlny"/>
    <w:rsid w:val="00AE79B7"/>
    <w:pPr>
      <w:numPr>
        <w:numId w:val="3"/>
      </w:numPr>
      <w:jc w:val="left"/>
    </w:pPr>
  </w:style>
  <w:style w:type="character" w:customStyle="1" w:styleId="NazovprispevkuChar">
    <w:name w:val="Nazov prispevku Char"/>
    <w:basedOn w:val="Predvolenpsmoodseku"/>
    <w:link w:val="Nazovprispevku"/>
    <w:locked/>
    <w:rsid w:val="00AE79B7"/>
    <w:rPr>
      <w:b/>
      <w:sz w:val="36"/>
      <w:szCs w:val="36"/>
    </w:rPr>
  </w:style>
  <w:style w:type="paragraph" w:customStyle="1" w:styleId="Nazovprispevku">
    <w:name w:val="Nazov prispevku"/>
    <w:basedOn w:val="Normlny"/>
    <w:link w:val="NazovprispevkuChar"/>
    <w:qFormat/>
    <w:rsid w:val="00AE79B7"/>
    <w:pPr>
      <w:spacing w:line="240" w:lineRule="auto"/>
      <w:jc w:val="left"/>
    </w:pPr>
    <w:rPr>
      <w:rFonts w:asciiTheme="minorHAnsi" w:eastAsiaTheme="minorHAnsi" w:hAnsiTheme="minorHAnsi" w:cstheme="minorBidi"/>
      <w:b/>
      <w:sz w:val="36"/>
      <w:szCs w:val="36"/>
    </w:rPr>
  </w:style>
  <w:style w:type="character" w:customStyle="1" w:styleId="AutorChar">
    <w:name w:val="Autor Char"/>
    <w:basedOn w:val="NazovprispevkuChar"/>
    <w:link w:val="Autor"/>
    <w:locked/>
    <w:rsid w:val="00AE79B7"/>
    <w:rPr>
      <w:b w:val="0"/>
      <w:sz w:val="28"/>
      <w:szCs w:val="28"/>
    </w:rPr>
  </w:style>
  <w:style w:type="paragraph" w:customStyle="1" w:styleId="Autor">
    <w:name w:val="Autor"/>
    <w:basedOn w:val="Nazovprispevku"/>
    <w:link w:val="AutorChar"/>
    <w:qFormat/>
    <w:rsid w:val="00AE79B7"/>
    <w:rPr>
      <w:b w:val="0"/>
      <w:sz w:val="28"/>
      <w:szCs w:val="28"/>
    </w:rPr>
  </w:style>
  <w:style w:type="character" w:customStyle="1" w:styleId="dajeautoraChar">
    <w:name w:val="Údaje autora Char"/>
    <w:basedOn w:val="Predvolenpsmoodseku"/>
    <w:link w:val="dajeautora"/>
    <w:locked/>
    <w:rsid w:val="00AE79B7"/>
    <w:rPr>
      <w:color w:val="595959"/>
      <w:spacing w:val="-2"/>
      <w:sz w:val="24"/>
      <w:szCs w:val="24"/>
    </w:rPr>
  </w:style>
  <w:style w:type="paragraph" w:customStyle="1" w:styleId="dajeautora">
    <w:name w:val="Údaje autora"/>
    <w:basedOn w:val="Normlny"/>
    <w:link w:val="dajeautoraChar"/>
    <w:qFormat/>
    <w:rsid w:val="00AE79B7"/>
    <w:pPr>
      <w:spacing w:after="0"/>
      <w:jc w:val="left"/>
    </w:pPr>
    <w:rPr>
      <w:rFonts w:asciiTheme="minorHAnsi" w:eastAsiaTheme="minorHAnsi" w:hAnsiTheme="minorHAnsi" w:cstheme="minorBidi"/>
      <w:color w:val="595959"/>
      <w:spacing w:val="-2"/>
    </w:rPr>
  </w:style>
  <w:style w:type="paragraph" w:customStyle="1" w:styleId="Obrzok">
    <w:name w:val="Obrázok"/>
    <w:basedOn w:val="Normlny"/>
    <w:qFormat/>
    <w:rsid w:val="00AE79B7"/>
    <w:pPr>
      <w:spacing w:line="240" w:lineRule="auto"/>
      <w:jc w:val="left"/>
    </w:pPr>
    <w:rPr>
      <w:sz w:val="20"/>
      <w:szCs w:val="20"/>
    </w:rPr>
  </w:style>
  <w:style w:type="character" w:customStyle="1" w:styleId="CittChar">
    <w:name w:val="Citát Char"/>
    <w:basedOn w:val="Predvolenpsmoodseku"/>
    <w:link w:val="Citt"/>
    <w:locked/>
    <w:rsid w:val="00AE79B7"/>
    <w:rPr>
      <w:i/>
      <w:iCs/>
      <w:sz w:val="24"/>
      <w:szCs w:val="24"/>
    </w:rPr>
  </w:style>
  <w:style w:type="paragraph" w:customStyle="1" w:styleId="Citt">
    <w:name w:val="Citát"/>
    <w:basedOn w:val="Normlny"/>
    <w:link w:val="CittChar"/>
    <w:qFormat/>
    <w:rsid w:val="00AE79B7"/>
    <w:rPr>
      <w:rFonts w:asciiTheme="minorHAnsi" w:eastAsiaTheme="minorHAnsi" w:hAnsiTheme="minorHAnsi" w:cstheme="minorBidi"/>
      <w:i/>
      <w:iCs/>
    </w:rPr>
  </w:style>
  <w:style w:type="paragraph" w:customStyle="1" w:styleId="Tabuka">
    <w:name w:val="Tabuľka"/>
    <w:basedOn w:val="dajeautora"/>
    <w:qFormat/>
    <w:rsid w:val="00AE79B7"/>
    <w:rPr>
      <w:color w:val="auto"/>
    </w:rPr>
  </w:style>
  <w:style w:type="paragraph" w:customStyle="1" w:styleId="tlTabukaTun">
    <w:name w:val="Štýl Tabuľka + Tučné"/>
    <w:basedOn w:val="Tabuka"/>
    <w:rsid w:val="00AE79B7"/>
    <w:rPr>
      <w:b/>
      <w:bCs/>
    </w:rPr>
  </w:style>
  <w:style w:type="character" w:styleId="Odkaznapoznmkupodiarou">
    <w:name w:val="footnote reference"/>
    <w:semiHidden/>
    <w:unhideWhenUsed/>
    <w:rsid w:val="00AE79B7"/>
    <w:rPr>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0702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uropeanheritagedays.com/App_Documents/Uploads/files/logo_EHD.jp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982</Words>
  <Characters>5598</Characters>
  <Application>Microsoft Office Word</Application>
  <DocSecurity>0</DocSecurity>
  <Lines>46</Lines>
  <Paragraphs>13</Paragraphs>
  <ScaleCrop>false</ScaleCrop>
  <Company/>
  <LinksUpToDate>false</LinksUpToDate>
  <CharactersWithSpaces>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Miroslava</dc:creator>
  <cp:keywords/>
  <dc:description/>
  <cp:lastModifiedBy>Miroslava</cp:lastModifiedBy>
  <cp:revision>4</cp:revision>
  <dcterms:created xsi:type="dcterms:W3CDTF">2020-06-04T11:35:00Z</dcterms:created>
  <dcterms:modified xsi:type="dcterms:W3CDTF">2020-06-17T10:59:00Z</dcterms:modified>
</cp:coreProperties>
</file>